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sz w:val="44"/>
          <w:szCs w:val="44"/>
        </w:rPr>
        <w:t>变革与突破——19世纪西方美术</w:t>
      </w:r>
    </w:p>
    <w:p>
      <w:pPr>
        <w:jc w:val="center"/>
        <w:rPr>
          <w:rFonts w:ascii="Times New Roman" w:hAnsi="Times New Roman" w:cs="Times New Roman"/>
          <w:b/>
          <w:sz w:val="32"/>
        </w:rPr>
      </w:pPr>
    </w:p>
    <w:p>
      <w:pPr>
        <w:shd w:val="clear" w:color="000000" w:fill="auto"/>
        <w:spacing w:line="440" w:lineRule="atLeast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【教学目标】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了解19世纪西方美术的基本脉络，主要是浪漫主义、现实主义、印象派、后印象派的艺术特征、流派的代表人物及代表作。运用美术鉴赏的方法，联系文化情境，认识该时期经典美术作品的主题、内涵、形式和审美价值，并用恰当的术语进行解读、评价和交流，提升审美判断的核心素养。理解19世纪西方美术变革与突破的总体特征，获得审美经验，达成文化理解。</w:t>
      </w:r>
    </w:p>
    <w:p>
      <w:pPr>
        <w:shd w:val="clear" w:color="000000" w:fill="auto"/>
        <w:spacing w:line="440" w:lineRule="atLeast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【教学思路】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本课教学设计围绕着基本问题，以任务驱动的教学方式实施，可设计1—2课时。从分析凡·高的《向日葵》入手，创设学习情境，提出基本问题。以小组合作学习的方式，依次探究19世纪西方美术的重要风格和流派的代表人物、代表作以及艺术特征。运用比较法分析浪漫主义、现实主义、印象派、后印象派之间的差异，引导学生理解19世纪西方美术的变革与突破，并说出其具体表现，解决基本问题。设置拓展学习活动，鼓励学生运用鉴赏知识与技能解决更多的审美与文化问题，深入理解19世纪西方美术，完成教学目标。</w:t>
      </w:r>
    </w:p>
    <w:p>
      <w:pPr>
        <w:shd w:val="clear" w:color="000000" w:fill="auto"/>
        <w:spacing w:line="440" w:lineRule="atLeast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【教学重难点】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重点：了解19世纪西方美术的主要成就以及各流派的艺术特征；能够对19世纪西方美术经典作品进行比较深入的解读、评价和交流。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难点：理解19世纪艺术家对西方传统美术的变革与突破，并说出其具体表现在哪些方面。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解决措施：课前，围绕本课的基本问题布置预习任务，鼓励学生分组搜集资料。课上，创设学习情境，提出基本问题；引导学生通过对19世纪西方美术代表作品的造型、色彩、构图、肌理以及细节的观察，获得视觉感受，进而展开鉴赏、分析、比较和评价等活动，在图像观察中分析问题；通过比较浪漫主义、现实主义、印象派、后印象派之间的差异，在思考中解决基本问题。</w:t>
      </w:r>
    </w:p>
    <w:p>
      <w:pPr>
        <w:shd w:val="clear" w:color="000000" w:fill="auto"/>
        <w:spacing w:line="440" w:lineRule="atLeast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【教学过程】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2"/>
        <w:gridCol w:w="4900"/>
        <w:gridCol w:w="1886"/>
        <w:gridCol w:w="18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pct"/>
          </w:tcPr>
          <w:p>
            <w:pPr>
              <w:shd w:val="clear" w:color="000000" w:fill="auto"/>
              <w:spacing w:line="4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  <w:t>教学环节</w:t>
            </w:r>
          </w:p>
        </w:tc>
        <w:tc>
          <w:tcPr>
            <w:tcW w:w="2458" w:type="pct"/>
          </w:tcPr>
          <w:p>
            <w:pPr>
              <w:shd w:val="clear" w:color="000000" w:fill="auto"/>
              <w:spacing w:line="4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  <w:t>教师活动</w:t>
            </w:r>
          </w:p>
        </w:tc>
        <w:tc>
          <w:tcPr>
            <w:tcW w:w="946" w:type="pct"/>
          </w:tcPr>
          <w:p>
            <w:pPr>
              <w:shd w:val="clear" w:color="000000" w:fill="auto"/>
              <w:spacing w:line="4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  <w:t>学生活动</w:t>
            </w:r>
          </w:p>
        </w:tc>
        <w:tc>
          <w:tcPr>
            <w:tcW w:w="928" w:type="pct"/>
          </w:tcPr>
          <w:p>
            <w:pPr>
              <w:shd w:val="clear" w:color="000000" w:fill="auto"/>
              <w:spacing w:line="4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  <w:t>设计意图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教学准备</w:t>
            </w:r>
          </w:p>
        </w:tc>
        <w:tc>
          <w:tcPr>
            <w:tcW w:w="245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制作电子课件和教学设计。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设计出各小组学案，指导学生课前预习。</w:t>
            </w:r>
          </w:p>
        </w:tc>
        <w:tc>
          <w:tcPr>
            <w:tcW w:w="946" w:type="pct"/>
            <w:vAlign w:val="center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阅读教材，利用图书馆、互联网等资源搜集，整理资料。</w:t>
            </w:r>
          </w:p>
        </w:tc>
        <w:tc>
          <w:tcPr>
            <w:tcW w:w="92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为课上进一步探究做准备。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668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导入启发</w:t>
            </w:r>
          </w:p>
        </w:tc>
        <w:tc>
          <w:tcPr>
            <w:tcW w:w="245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展示凡•高的《向日葵》图片，提问：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1．分析凡•高作品艺术特点：19世纪西方美术发生了哪些变革？给子他哪些启示？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2．19世纪西方美术发展的时代背景是什么？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drawing>
                <wp:inline distT="0" distB="0" distL="0" distR="0">
                  <wp:extent cx="1200785" cy="1542415"/>
                  <wp:effectExtent l="0" t="0" r="0" b="635"/>
                  <wp:docPr id="11" name="图片 11" descr="d:\Users\Public\Documents\imData\im\991916@nd\Image\e8d996e76f8669749a2990de1c32d2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\Users\Public\Documents\imData\im\991916@nd\Image\e8d996e76f8669749a2990de1c32d2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246" cy="1549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提出本课基本问题：19世纪是欧洲美术急剧变化的时期，变革与突破成为欧洲美术发展的主流，具体表现在哪些方面？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导入课题：变革与突破——19世纪西方美术。</w:t>
            </w:r>
          </w:p>
        </w:tc>
        <w:tc>
          <w:tcPr>
            <w:tcW w:w="946" w:type="pct"/>
            <w:vAlign w:val="center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观察，思考。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回顾凡•高所处的时代背景和生平故事，认识该作品的主题、内涵、形式和审美价值。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通过阅读，理解美术创作与时代背景、社会环境、现实生活的关系。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明确本课学习任务，产生探究学习愿望。</w:t>
            </w:r>
          </w:p>
        </w:tc>
        <w:tc>
          <w:tcPr>
            <w:tcW w:w="928" w:type="pct"/>
            <w:vAlign w:val="bottom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通过分析比较19世纪西方美术的经典作品《向日葵》，引导学生关注19世纪西方美术发生的变革与突破，引发思考，提升学生图像识读素养。</w:t>
            </w:r>
          </w:p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668" w:type="pct"/>
            <w:vMerge w:val="restar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探究发现</w:t>
            </w:r>
          </w:p>
        </w:tc>
        <w:tc>
          <w:tcPr>
            <w:tcW w:w="245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将学生分成4个学习小组，分发学习任务清单，观察、聆听并参与小组的讨论和交流，对独立完成任务有困难的小组给予适当的点拨和引导。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</w:tc>
        <w:tc>
          <w:tcPr>
            <w:tcW w:w="94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通过阅读、网络搜索、小组讨论交流等方式，认识19世纪西方美术各流派的代表人物、代表作品及艺术特征。</w:t>
            </w:r>
          </w:p>
        </w:tc>
        <w:tc>
          <w:tcPr>
            <w:tcW w:w="928" w:type="pct"/>
            <w:vMerge w:val="restar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通过小组合作与自主探究的学习方式，认识19世纪西方美术各流派的代表人物、代表作品及艺术特征。引导学生结合社会历史背景，从文化的角度鉴赏19世纪西方经典美术作品，了解作品的主题、内涵、形式和审美价值，提升学生图像识读、美术表现、审美判断、创意实践、文化理解等方面的核心素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668" w:type="pct"/>
            <w:vMerge w:val="continue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</w:tc>
        <w:tc>
          <w:tcPr>
            <w:tcW w:w="245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1．“浪漫与自由”学习小组任务：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（1）浪漫主义美术产生的社会背景是什么？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（2）浪漫主义美术艺术家的艺术观念是什么？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（3）浪漫主义美术巨匠是谁？如何赏析其代表作？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（4）浪漫主义美术有怎样的艺术特征？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drawing>
                <wp:inline distT="0" distB="0" distL="0" distR="0">
                  <wp:extent cx="1858645" cy="1468120"/>
                  <wp:effectExtent l="0" t="0" r="8255" b="0"/>
                  <wp:docPr id="14" name="图片 14" descr="d:\Users\Public\Documents\imData\im\991916@nd\Image\14d058d4bd9bf798f8555899e1f13df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\Users\Public\Documents\imData\im\991916@nd\Image\14d058d4bd9bf798f8555899e1f13df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108" cy="149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探究与发现：了解吕德创作《马赛曲》的时代背景，尝试从各个方面说说这件作品给你什么感受。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drawing>
                <wp:inline distT="0" distB="0" distL="0" distR="0">
                  <wp:extent cx="1838325" cy="2199005"/>
                  <wp:effectExtent l="0" t="0" r="952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58" cy="2239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阅读和讨论，理解浪漫主义美术产生的社会历史背景和艺术特征。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鉴赏浪漫主义美术代表人物德拉克洛瓦的经典作品《自由引导人民》。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查阅资料，了解吕德创作《马赛曲》的时代背景，并结合鉴赏《自由领导人民》的经验，从题材、构图、人物情感等方面对《马赛曲》进行阐释。</w:t>
            </w:r>
          </w:p>
        </w:tc>
        <w:tc>
          <w:tcPr>
            <w:tcW w:w="928" w:type="pct"/>
            <w:vMerge w:val="continue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668" w:type="pct"/>
            <w:vMerge w:val="continue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</w:tc>
        <w:tc>
          <w:tcPr>
            <w:tcW w:w="245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2．“忠于现实”学习小组任务：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（1）现实主义美术产生的社会背景是什么？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（2）现实主义美术艺术家的艺术特征是什么？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（3）现实主义美术的代表人物是谁？如何赏析其代表作？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drawing>
                <wp:inline distT="0" distB="0" distL="0" distR="0">
                  <wp:extent cx="1587500" cy="2309495"/>
                  <wp:effectExtent l="0" t="0" r="0" b="0"/>
                  <wp:docPr id="19" name="图片 19" descr="d:\Users\Public\Documents\imData\im\991916@nd\Image\cdf24afca304b5de731909ac88dd7d0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\Users\Public\Documents\imData\im\991916@nd\Image\cdf24afca304b5de731909ac88dd7d0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540" cy="2340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（4）罗丹的雕塑有何特征？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drawing>
                <wp:inline distT="0" distB="0" distL="0" distR="0">
                  <wp:extent cx="1609725" cy="1081405"/>
                  <wp:effectExtent l="0" t="0" r="0" b="4445"/>
                  <wp:docPr id="20" name="图片 20" descr="d:\Users\Public\Documents\imData\im\991916@nd\Image\5265c9df987fb60ecf641f6488b8da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\Users\Public\Documents\imData\im\991916@nd\Image\5265c9df987fb60ecf641f6488b8da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18" cy="1086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探究与发现：你对列宾的《伏尔加河上的纤夫》有何理解？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drawing>
                <wp:inline distT="0" distB="0" distL="0" distR="0">
                  <wp:extent cx="2185035" cy="1003935"/>
                  <wp:effectExtent l="0" t="0" r="5715" b="5715"/>
                  <wp:docPr id="21" name="图片 21" descr="d:\Users\Public\Documents\imData\im\991916@nd\Image\bb5277143c0af409ea64826b3b4d37f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\Users\Public\Documents\imData\im\991916@nd\Image\bb5277143c0af409ea64826b3b4d37f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431" cy="103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阅读和讨论，理解现</w:t>
            </w:r>
            <w:bookmarkStart w:id="0" w:name="_GoBack"/>
            <w:bookmarkEnd w:id="0"/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实主义美术产生的社会历史背景和艺术特征。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鉴赏现实主义美术代表人物库尔贝和米勒的经典作品《采石工》和《拾穗者》。</w:t>
            </w:r>
          </w:p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鉴赏罗丹的雕塑代表作《思想者》和《思》，感受罗丹雕塑的艺术特征。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从现实主义美术思想角度，鉴赏《伏尔加河上的纤夫》。</w:t>
            </w:r>
          </w:p>
        </w:tc>
        <w:tc>
          <w:tcPr>
            <w:tcW w:w="928" w:type="pct"/>
            <w:vMerge w:val="continue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668" w:type="pct"/>
            <w:vMerge w:val="continue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</w:tc>
        <w:tc>
          <w:tcPr>
            <w:tcW w:w="245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3．“色彩革命”学习小组任务：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（1）印象派名字的由来。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（2）印象派画家的艺术特征是什么？印象派画家在绘制风景画时，注重捕捉自然中哪些变化？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（3）印象派的代表人物是谁？如何赏析其代表作？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drawing>
                <wp:inline distT="0" distB="0" distL="0" distR="0">
                  <wp:extent cx="1492250" cy="2241550"/>
                  <wp:effectExtent l="0" t="0" r="0" b="6350"/>
                  <wp:docPr id="22" name="图片 22" descr="d:\Users\Public\Documents\imData\im\991916@nd\Image\b67532a89bab698f43c0fdf3306ae3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\Users\Public\Documents\imData\im\991916@nd\Image\b67532a89bab698f43c0fdf3306ae37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520" cy="2267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阅读和讨论，了解印象派名字的由来和艺术特征。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鉴赏印象派代表艺术家莫奈的《日出》，雷诺阿的《红磨坊街的舞会》。</w:t>
            </w:r>
          </w:p>
        </w:tc>
        <w:tc>
          <w:tcPr>
            <w:tcW w:w="928" w:type="pct"/>
            <w:vMerge w:val="continue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668" w:type="pct"/>
            <w:vMerge w:val="continue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</w:tc>
        <w:tc>
          <w:tcPr>
            <w:tcW w:w="245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4．“现代主义的源头”学习小组任务：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（1）后印象派的艺术特征是什么？与印象派有什么不同？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（2）后印象派的代表人物是谁？比较分析他们的美术作品在艺术表现方式有何差异？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（3）如何评价后印象派的艺术成就？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drawing>
                <wp:inline distT="0" distB="0" distL="0" distR="0">
                  <wp:extent cx="1677035" cy="1294130"/>
                  <wp:effectExtent l="0" t="0" r="0" b="1270"/>
                  <wp:docPr id="23" name="图片 23" descr="d:\Users\Public\Documents\imData\im\991916@nd\Image\7710cd2d7e338f29a8b8575c5665db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\Users\Public\Documents\imData\im\991916@nd\Image\7710cd2d7e338f29a8b8575c5665db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676" cy="130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drawing>
                <wp:inline distT="0" distB="0" distL="0" distR="0">
                  <wp:extent cx="1811655" cy="659130"/>
                  <wp:effectExtent l="0" t="0" r="0" b="7620"/>
                  <wp:docPr id="24" name="图片 24" descr="d:\Users\Public\Documents\imData\im\991916@nd\Image\9f72c6f6b4eb6c461866d3b6fe7002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\Users\Public\Documents\imData\im\991916@nd\Image\9f72c6f6b4eb6c461866d3b6fe7002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268" cy="666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探究与发现：尝试解读《星夜》艺术表现分析？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drawing>
                <wp:inline distT="0" distB="0" distL="0" distR="0">
                  <wp:extent cx="1520190" cy="1177925"/>
                  <wp:effectExtent l="0" t="0" r="3810" b="3175"/>
                  <wp:docPr id="25" name="图片 25" descr="d:\Users\Public\Documents\imData\im\991916@nd\Image\2eecbcf33d75e24f7c231b0cee18d5d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\Users\Public\Documents\imData\im\991916@nd\Image\2eecbcf33d75e24f7c231b0cee18d5d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238" cy="1177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以学习小组为单位，从形式、内容、艺术特点上，对18、19世纪的西方美术各流派间差异进行分析比较。</w:t>
            </w:r>
          </w:p>
        </w:tc>
        <w:tc>
          <w:tcPr>
            <w:tcW w:w="94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阅读和讨论，了解后印象派艺术家的艺术特征：通过比较，了解后印象派与印象派的差异。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分析三位画家在西方美术史上的艺术价值与艺术成就。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各小组概括总结19世纪西方美术各流派在形式、内容、艺术特点，提炼关键词，进一步理解各流派的艺术特征。</w:t>
            </w:r>
          </w:p>
        </w:tc>
        <w:tc>
          <w:tcPr>
            <w:tcW w:w="928" w:type="pct"/>
            <w:vMerge w:val="continue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668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课堂总结</w:t>
            </w:r>
          </w:p>
        </w:tc>
        <w:tc>
          <w:tcPr>
            <w:tcW w:w="245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从浪漫主义、现实主义、印象派、后印象派，19世纪西方美术经历了从传统向现代的转变，美术语言日趋丰富，抽象、表现和幻想成了现代主义美术的三种趋势。我们无法用同样的标准来欣赏艺术家作品，艺术家们创作传统题材越来越少，更加重视形式语言的探索，观念上不断对西方传统美术进行变革和突破。到了20世纪变革将更加剧烈。</w:t>
            </w:r>
          </w:p>
        </w:tc>
        <w:tc>
          <w:tcPr>
            <w:tcW w:w="94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明确19世纪西方美术变革与突破的具体表现，加深对19世纪西方美术的认识。</w:t>
            </w:r>
          </w:p>
        </w:tc>
        <w:tc>
          <w:tcPr>
            <w:tcW w:w="928" w:type="pct"/>
            <w:vAlign w:val="center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回顾本课学习的知识，明确19世纪各流派美术作品在形式、内容和观念上的变革与突破，解决基本问题。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668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学习评价</w:t>
            </w:r>
          </w:p>
        </w:tc>
        <w:tc>
          <w:tcPr>
            <w:tcW w:w="245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1．能否说出19世纪西方美术变革与突破的具体表现？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2．是否了解19世纪西方美术的主要成就以及各流派的主要特点？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3．能否对19世纪西方美术经典作品进行比较深入的解读、评价和交流？</w:t>
            </w:r>
          </w:p>
        </w:tc>
        <w:tc>
          <w:tcPr>
            <w:tcW w:w="94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自评与同学互评相结合，总结自主探究与小组合作学习的收获。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参考教材附录中本课的“学生学业水平综合评价表”，评价自己的学习。</w:t>
            </w:r>
          </w:p>
        </w:tc>
        <w:tc>
          <w:tcPr>
            <w:tcW w:w="92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通过问题指导学生自我评价，在肯定其学习态度同时，对应本课“评价量规”，落实核心素养。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668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拓展学习</w:t>
            </w:r>
          </w:p>
        </w:tc>
        <w:tc>
          <w:tcPr>
            <w:tcW w:w="245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查阅相关资料，进一步了解三位后印象派画家的美术作品，比较分析一下他们有什么不同的艺术表现方式？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阅读英国作家毛姆的《月亮与六便士》。</w:t>
            </w:r>
          </w:p>
        </w:tc>
        <w:tc>
          <w:tcPr>
            <w:tcW w:w="94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小组成员课后讨论交流，并以幻灯片的形式，分享展示。</w:t>
            </w:r>
          </w:p>
        </w:tc>
        <w:tc>
          <w:tcPr>
            <w:tcW w:w="92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用本课掌握的“知识与技能”通过深入学习，解决更多的美术鉴赏问题。提升学生美术核心素养。</w:t>
            </w:r>
          </w:p>
        </w:tc>
      </w:tr>
    </w:tbl>
    <w:p>
      <w:pPr>
        <w:shd w:val="clear" w:color="000000" w:fill="auto"/>
        <w:spacing w:line="440" w:lineRule="atLeast"/>
        <w:ind w:firstLine="482" w:firstLineChars="200"/>
        <w:rPr>
          <w:rFonts w:ascii="Times New Roman" w:hAnsi="Times New Roman" w:eastAsia="宋体" w:cs="Times New Roman"/>
          <w:b/>
          <w:sz w:val="24"/>
        </w:rPr>
      </w:pPr>
    </w:p>
    <w:sectPr>
      <w:footerReference r:id="rId3" w:type="default"/>
      <w:pgSz w:w="11906" w:h="16838"/>
      <w:pgMar w:top="1440" w:right="1077" w:bottom="1440" w:left="1077" w:header="850" w:footer="992" w:gutter="0"/>
      <w:cols w:space="425" w:num="1"/>
      <w:docGrid w:type="lines" w:linePitch="31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ngLiU">
    <w:altName w:val="PMingLiU-ExtB"/>
    <w:panose1 w:val="02020509000000000000"/>
    <w:charset w:val="88"/>
    <w:family w:val="modern"/>
    <w:pitch w:val="default"/>
    <w:sig w:usb0="00000000" w:usb1="00000000" w:usb2="00000016" w:usb3="00000000" w:csb0="00100001" w:csb1="0000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97113625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bordersDoNotSurroundHeader w:val="1"/>
  <w:bordersDoNotSurroundFooter w:val="1"/>
  <w:documentProtection w:enforcement="0"/>
  <w:defaultTabStop w:val="420"/>
  <w:drawingGridHorizontalSpacing w:val="105"/>
  <w:drawingGridVerticalSpacing w:val="317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YwODg3YzBmYzA4MDFlMzMwZWNmMmQyN2IxZDExZjkifQ=="/>
  </w:docVars>
  <w:rsids>
    <w:rsidRoot w:val="00036316"/>
    <w:rsid w:val="00001405"/>
    <w:rsid w:val="00004901"/>
    <w:rsid w:val="00017F2A"/>
    <w:rsid w:val="00036316"/>
    <w:rsid w:val="0007273F"/>
    <w:rsid w:val="000A047E"/>
    <w:rsid w:val="000D11AC"/>
    <w:rsid w:val="000F0FEB"/>
    <w:rsid w:val="00167B8D"/>
    <w:rsid w:val="00172FBC"/>
    <w:rsid w:val="001A61AD"/>
    <w:rsid w:val="001C4E78"/>
    <w:rsid w:val="002060F3"/>
    <w:rsid w:val="00211125"/>
    <w:rsid w:val="00227383"/>
    <w:rsid w:val="0026550E"/>
    <w:rsid w:val="002849BC"/>
    <w:rsid w:val="002A6EC5"/>
    <w:rsid w:val="00300EE4"/>
    <w:rsid w:val="00352081"/>
    <w:rsid w:val="00360E2F"/>
    <w:rsid w:val="0039586D"/>
    <w:rsid w:val="003B4A28"/>
    <w:rsid w:val="003D2B35"/>
    <w:rsid w:val="004136F2"/>
    <w:rsid w:val="00422064"/>
    <w:rsid w:val="0044399F"/>
    <w:rsid w:val="0044775A"/>
    <w:rsid w:val="004617C5"/>
    <w:rsid w:val="00491F8A"/>
    <w:rsid w:val="00494AD8"/>
    <w:rsid w:val="004B34BD"/>
    <w:rsid w:val="004C3D5D"/>
    <w:rsid w:val="004E5679"/>
    <w:rsid w:val="004F3FF6"/>
    <w:rsid w:val="00510FE5"/>
    <w:rsid w:val="005426E5"/>
    <w:rsid w:val="005966E6"/>
    <w:rsid w:val="005A5E2E"/>
    <w:rsid w:val="005F0FFA"/>
    <w:rsid w:val="005F1ED9"/>
    <w:rsid w:val="00600E91"/>
    <w:rsid w:val="00603866"/>
    <w:rsid w:val="006179D7"/>
    <w:rsid w:val="006720BD"/>
    <w:rsid w:val="00674509"/>
    <w:rsid w:val="006B0C37"/>
    <w:rsid w:val="006B1AF1"/>
    <w:rsid w:val="006B6A79"/>
    <w:rsid w:val="006C3044"/>
    <w:rsid w:val="006E546D"/>
    <w:rsid w:val="006F2565"/>
    <w:rsid w:val="00700923"/>
    <w:rsid w:val="00706162"/>
    <w:rsid w:val="00712EE9"/>
    <w:rsid w:val="0072538E"/>
    <w:rsid w:val="00736F1E"/>
    <w:rsid w:val="007603A1"/>
    <w:rsid w:val="0079464B"/>
    <w:rsid w:val="007B362F"/>
    <w:rsid w:val="0080045F"/>
    <w:rsid w:val="00823911"/>
    <w:rsid w:val="0083591F"/>
    <w:rsid w:val="008577FB"/>
    <w:rsid w:val="00890A8C"/>
    <w:rsid w:val="008A2C9B"/>
    <w:rsid w:val="008A2EB6"/>
    <w:rsid w:val="008E0253"/>
    <w:rsid w:val="008F47D2"/>
    <w:rsid w:val="00912D63"/>
    <w:rsid w:val="009177C2"/>
    <w:rsid w:val="00930DA9"/>
    <w:rsid w:val="00957B3E"/>
    <w:rsid w:val="00961866"/>
    <w:rsid w:val="00966ED5"/>
    <w:rsid w:val="009B1D14"/>
    <w:rsid w:val="009B7C0A"/>
    <w:rsid w:val="009C5564"/>
    <w:rsid w:val="00A17653"/>
    <w:rsid w:val="00A72CCA"/>
    <w:rsid w:val="00A857D1"/>
    <w:rsid w:val="00A90D84"/>
    <w:rsid w:val="00AB446A"/>
    <w:rsid w:val="00AC65D0"/>
    <w:rsid w:val="00AE1A1E"/>
    <w:rsid w:val="00AE65DB"/>
    <w:rsid w:val="00B355AF"/>
    <w:rsid w:val="00B4788B"/>
    <w:rsid w:val="00B72CD1"/>
    <w:rsid w:val="00B817D1"/>
    <w:rsid w:val="00B84C3D"/>
    <w:rsid w:val="00BC2557"/>
    <w:rsid w:val="00BC38B3"/>
    <w:rsid w:val="00BD2F51"/>
    <w:rsid w:val="00BE0124"/>
    <w:rsid w:val="00C122B2"/>
    <w:rsid w:val="00C57B8F"/>
    <w:rsid w:val="00C95FA9"/>
    <w:rsid w:val="00C979AD"/>
    <w:rsid w:val="00CB77FA"/>
    <w:rsid w:val="00CC1312"/>
    <w:rsid w:val="00CD47CB"/>
    <w:rsid w:val="00CE1638"/>
    <w:rsid w:val="00D06A81"/>
    <w:rsid w:val="00D40F4D"/>
    <w:rsid w:val="00D509A7"/>
    <w:rsid w:val="00D6123C"/>
    <w:rsid w:val="00DA7B6D"/>
    <w:rsid w:val="00DB5404"/>
    <w:rsid w:val="00DD30E8"/>
    <w:rsid w:val="00DF48BE"/>
    <w:rsid w:val="00E3264C"/>
    <w:rsid w:val="00E42273"/>
    <w:rsid w:val="00E4533A"/>
    <w:rsid w:val="00E97F6F"/>
    <w:rsid w:val="00EA40C6"/>
    <w:rsid w:val="00EB1AEF"/>
    <w:rsid w:val="00EC1428"/>
    <w:rsid w:val="00ED0C7C"/>
    <w:rsid w:val="00F30AFD"/>
    <w:rsid w:val="00FE12DC"/>
    <w:rsid w:val="00FE27F5"/>
    <w:rsid w:val="00FF57D9"/>
    <w:rsid w:val="05142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uiPriority w:val="99"/>
    <w:rPr>
      <w:sz w:val="18"/>
      <w:szCs w:val="18"/>
    </w:rPr>
  </w:style>
  <w:style w:type="character" w:customStyle="1" w:styleId="9">
    <w:name w:val="正文文本 (2)_"/>
    <w:basedOn w:val="5"/>
    <w:link w:val="10"/>
    <w:uiPriority w:val="0"/>
    <w:rPr>
      <w:rFonts w:ascii="MingLiU" w:hAnsi="MingLiU" w:eastAsia="MingLiU" w:cs="MingLiU"/>
      <w:sz w:val="20"/>
      <w:szCs w:val="20"/>
      <w:shd w:val="clear" w:color="auto" w:fill="FFFFFF"/>
    </w:rPr>
  </w:style>
  <w:style w:type="paragraph" w:customStyle="1" w:styleId="10">
    <w:name w:val="正文文本 (2)"/>
    <w:basedOn w:val="1"/>
    <w:link w:val="9"/>
    <w:qFormat/>
    <w:uiPriority w:val="0"/>
    <w:pPr>
      <w:shd w:val="clear" w:color="auto" w:fill="FFFFFF"/>
      <w:spacing w:line="367" w:lineRule="exact"/>
      <w:jc w:val="distribute"/>
    </w:pPr>
    <w:rPr>
      <w:rFonts w:ascii="MingLiU" w:hAnsi="MingLiU" w:eastAsia="MingLiU" w:cs="MingLiU"/>
      <w:sz w:val="20"/>
      <w:szCs w:val="20"/>
    </w:rPr>
  </w:style>
  <w:style w:type="character" w:customStyle="1" w:styleId="11">
    <w:name w:val="正文文本 (2) + 间距 -1 pt"/>
    <w:basedOn w:val="9"/>
    <w:uiPriority w:val="0"/>
    <w:rPr>
      <w:rFonts w:ascii="MingLiU" w:hAnsi="MingLiU" w:eastAsia="MingLiU" w:cs="MingLiU"/>
      <w:color w:val="000000"/>
      <w:spacing w:val="-20"/>
      <w:w w:val="100"/>
      <w:position w:val="0"/>
      <w:sz w:val="20"/>
      <w:szCs w:val="20"/>
      <w:u w:val="none"/>
      <w:shd w:val="clear" w:color="auto" w:fill="FFFFFF"/>
      <w:lang w:val="zh-CN" w:eastAsia="zh-CN" w:bidi="zh-CN"/>
    </w:rPr>
  </w:style>
  <w:style w:type="character" w:customStyle="1" w:styleId="12">
    <w:name w:val="正文文本 (10)_"/>
    <w:basedOn w:val="5"/>
    <w:link w:val="13"/>
    <w:qFormat/>
    <w:uiPriority w:val="0"/>
    <w:rPr>
      <w:rFonts w:ascii="MingLiU" w:hAnsi="MingLiU" w:eastAsia="MingLiU" w:cs="MingLiU"/>
      <w:spacing w:val="20"/>
      <w:szCs w:val="21"/>
      <w:shd w:val="clear" w:color="auto" w:fill="FFFFFF"/>
    </w:rPr>
  </w:style>
  <w:style w:type="paragraph" w:customStyle="1" w:styleId="13">
    <w:name w:val="正文文本 (10)"/>
    <w:basedOn w:val="1"/>
    <w:link w:val="12"/>
    <w:uiPriority w:val="0"/>
    <w:pPr>
      <w:shd w:val="clear" w:color="auto" w:fill="FFFFFF"/>
      <w:spacing w:after="480" w:line="0" w:lineRule="atLeast"/>
      <w:jc w:val="left"/>
    </w:pPr>
    <w:rPr>
      <w:rFonts w:ascii="MingLiU" w:hAnsi="MingLiU" w:eastAsia="MingLiU" w:cs="MingLiU"/>
      <w:spacing w:val="20"/>
      <w:szCs w:val="21"/>
    </w:rPr>
  </w:style>
  <w:style w:type="character" w:customStyle="1" w:styleId="14">
    <w:name w:val="正文文本 (10) + 11 pt"/>
    <w:basedOn w:val="12"/>
    <w:uiPriority w:val="0"/>
    <w:rPr>
      <w:rFonts w:ascii="MingLiU" w:hAnsi="MingLiU" w:eastAsia="MingLiU" w:cs="MingLiU"/>
      <w:color w:val="000000"/>
      <w:spacing w:val="-10"/>
      <w:w w:val="100"/>
      <w:position w:val="0"/>
      <w:sz w:val="22"/>
      <w:szCs w:val="22"/>
      <w:shd w:val="clear" w:color="auto" w:fill="FFFFFF"/>
      <w:lang w:val="zh-CN" w:eastAsia="zh-CN" w:bidi="zh-CN"/>
    </w:rPr>
  </w:style>
  <w:style w:type="character" w:customStyle="1" w:styleId="15">
    <w:name w:val="正文文本 (2) + 8.5 pt"/>
    <w:basedOn w:val="9"/>
    <w:uiPriority w:val="0"/>
    <w:rPr>
      <w:rFonts w:ascii="MingLiU" w:hAnsi="MingLiU" w:eastAsia="MingLiU" w:cs="MingLiU"/>
      <w:color w:val="000000"/>
      <w:spacing w:val="0"/>
      <w:w w:val="100"/>
      <w:position w:val="0"/>
      <w:sz w:val="17"/>
      <w:szCs w:val="17"/>
      <w:u w:val="none"/>
      <w:shd w:val="clear" w:color="auto" w:fill="FFFFFF"/>
      <w:lang w:val="zh-CN" w:eastAsia="zh-CN" w:bidi="zh-CN"/>
    </w:rPr>
  </w:style>
  <w:style w:type="character" w:customStyle="1" w:styleId="16">
    <w:name w:val="图片标题 Exact"/>
    <w:basedOn w:val="5"/>
    <w:link w:val="17"/>
    <w:uiPriority w:val="0"/>
    <w:rPr>
      <w:rFonts w:ascii="MingLiU" w:hAnsi="MingLiU" w:eastAsia="MingLiU" w:cs="MingLiU"/>
      <w:sz w:val="17"/>
      <w:szCs w:val="17"/>
      <w:shd w:val="clear" w:color="auto" w:fill="FFFFFF"/>
    </w:rPr>
  </w:style>
  <w:style w:type="paragraph" w:customStyle="1" w:styleId="17">
    <w:name w:val="图片标题"/>
    <w:basedOn w:val="1"/>
    <w:link w:val="16"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 w:cs="MingLiU"/>
      <w:sz w:val="17"/>
      <w:szCs w:val="17"/>
    </w:rPr>
  </w:style>
  <w:style w:type="character" w:customStyle="1" w:styleId="18">
    <w:name w:val="正文文本 (3)_"/>
    <w:basedOn w:val="5"/>
    <w:link w:val="19"/>
    <w:qFormat/>
    <w:uiPriority w:val="0"/>
    <w:rPr>
      <w:rFonts w:ascii="MingLiU" w:hAnsi="MingLiU" w:eastAsia="MingLiU" w:cs="MingLiU"/>
      <w:sz w:val="17"/>
      <w:szCs w:val="17"/>
      <w:shd w:val="clear" w:color="auto" w:fill="FFFFFF"/>
    </w:rPr>
  </w:style>
  <w:style w:type="paragraph" w:customStyle="1" w:styleId="19">
    <w:name w:val="正文文本 (3)"/>
    <w:basedOn w:val="1"/>
    <w:link w:val="18"/>
    <w:qFormat/>
    <w:uiPriority w:val="0"/>
    <w:pPr>
      <w:shd w:val="clear" w:color="auto" w:fill="FFFFFF"/>
      <w:spacing w:after="240" w:line="295" w:lineRule="exact"/>
      <w:jc w:val="distribute"/>
    </w:pPr>
    <w:rPr>
      <w:rFonts w:ascii="MingLiU" w:hAnsi="MingLiU" w:eastAsia="MingLiU" w:cs="MingLiU"/>
      <w:sz w:val="17"/>
      <w:szCs w:val="17"/>
    </w:rPr>
  </w:style>
  <w:style w:type="character" w:customStyle="1" w:styleId="20">
    <w:name w:val="正文文本 (3) Exact"/>
    <w:basedOn w:val="5"/>
    <w:uiPriority w:val="0"/>
    <w:rPr>
      <w:rFonts w:ascii="MingLiU" w:hAnsi="MingLiU" w:eastAsia="MingLiU" w:cs="MingLiU"/>
      <w:sz w:val="17"/>
      <w:szCs w:val="17"/>
      <w:u w:val="none"/>
    </w:rPr>
  </w:style>
  <w:style w:type="character" w:customStyle="1" w:styleId="21">
    <w:name w:val="正文文本 (20) Exact"/>
    <w:basedOn w:val="5"/>
    <w:qFormat/>
    <w:uiPriority w:val="0"/>
    <w:rPr>
      <w:rFonts w:ascii="MingLiU" w:hAnsi="MingLiU" w:eastAsia="MingLiU" w:cs="MingLiU"/>
      <w:sz w:val="8"/>
      <w:szCs w:val="8"/>
      <w:u w:val="none"/>
    </w:rPr>
  </w:style>
  <w:style w:type="character" w:customStyle="1" w:styleId="22">
    <w:name w:val="正文文本 (20) + Palatino Linotype"/>
    <w:basedOn w:val="23"/>
    <w:uiPriority w:val="0"/>
    <w:rPr>
      <w:rFonts w:ascii="Palatino Linotype" w:hAnsi="Palatino Linotype" w:eastAsia="Palatino Linotype" w:cs="Palatino Linotype"/>
      <w:sz w:val="10"/>
      <w:szCs w:val="10"/>
      <w:shd w:val="clear" w:color="auto" w:fill="FFFFFF"/>
      <w:lang w:val="en-US" w:eastAsia="en-US" w:bidi="en-US"/>
    </w:rPr>
  </w:style>
  <w:style w:type="character" w:customStyle="1" w:styleId="23">
    <w:name w:val="正文文本 (20)_"/>
    <w:basedOn w:val="5"/>
    <w:link w:val="24"/>
    <w:qFormat/>
    <w:uiPriority w:val="0"/>
    <w:rPr>
      <w:rFonts w:ascii="MingLiU" w:hAnsi="MingLiU" w:eastAsia="MingLiU" w:cs="MingLiU"/>
      <w:sz w:val="8"/>
      <w:szCs w:val="8"/>
      <w:shd w:val="clear" w:color="auto" w:fill="FFFFFF"/>
    </w:rPr>
  </w:style>
  <w:style w:type="paragraph" w:customStyle="1" w:styleId="24">
    <w:name w:val="正文文本 (20)"/>
    <w:basedOn w:val="1"/>
    <w:link w:val="23"/>
    <w:uiPriority w:val="0"/>
    <w:pPr>
      <w:shd w:val="clear" w:color="auto" w:fill="FFFFFF"/>
      <w:spacing w:line="137" w:lineRule="exact"/>
      <w:jc w:val="left"/>
    </w:pPr>
    <w:rPr>
      <w:rFonts w:ascii="MingLiU" w:hAnsi="MingLiU" w:eastAsia="MingLiU" w:cs="MingLiU"/>
      <w:sz w:val="8"/>
      <w:szCs w:val="8"/>
    </w:rPr>
  </w:style>
  <w:style w:type="character" w:customStyle="1" w:styleId="25">
    <w:name w:val="正文文本 (20) + 间距 1 pt Exact"/>
    <w:basedOn w:val="23"/>
    <w:uiPriority w:val="0"/>
    <w:rPr>
      <w:rFonts w:ascii="MingLiU" w:hAnsi="MingLiU" w:eastAsia="MingLiU" w:cs="MingLiU"/>
      <w:spacing w:val="20"/>
      <w:sz w:val="8"/>
      <w:szCs w:val="8"/>
      <w:shd w:val="clear" w:color="auto" w:fill="FFFFFF"/>
    </w:rPr>
  </w:style>
  <w:style w:type="character" w:customStyle="1" w:styleId="26">
    <w:name w:val="正文文本 (11)_"/>
    <w:basedOn w:val="5"/>
    <w:link w:val="27"/>
    <w:uiPriority w:val="0"/>
    <w:rPr>
      <w:rFonts w:ascii="MingLiU" w:hAnsi="MingLiU" w:eastAsia="MingLiU" w:cs="MingLiU"/>
      <w:spacing w:val="30"/>
      <w:sz w:val="20"/>
      <w:szCs w:val="20"/>
      <w:shd w:val="clear" w:color="auto" w:fill="FFFFFF"/>
    </w:rPr>
  </w:style>
  <w:style w:type="paragraph" w:customStyle="1" w:styleId="27">
    <w:name w:val="正文文本 (11)"/>
    <w:basedOn w:val="1"/>
    <w:link w:val="26"/>
    <w:qFormat/>
    <w:uiPriority w:val="0"/>
    <w:pPr>
      <w:shd w:val="clear" w:color="auto" w:fill="FFFFFF"/>
      <w:spacing w:before="120" w:after="420" w:line="0" w:lineRule="atLeast"/>
      <w:jc w:val="distribute"/>
    </w:pPr>
    <w:rPr>
      <w:rFonts w:ascii="MingLiU" w:hAnsi="MingLiU" w:eastAsia="MingLiU" w:cs="MingLiU"/>
      <w:spacing w:val="30"/>
      <w:sz w:val="20"/>
      <w:szCs w:val="20"/>
    </w:rPr>
  </w:style>
  <w:style w:type="character" w:customStyle="1" w:styleId="28">
    <w:name w:val="正文文本 (11) + 间距 1 pt Exact"/>
    <w:basedOn w:val="26"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20"/>
      <w:szCs w:val="20"/>
      <w:shd w:val="clear" w:color="auto" w:fill="FFFFFF"/>
      <w:lang w:val="zh-CN" w:eastAsia="zh-CN" w:bidi="zh-CN"/>
    </w:rPr>
  </w:style>
  <w:style w:type="character" w:customStyle="1" w:styleId="29">
    <w:name w:val="正文文本 (11) + 间距 1 pt"/>
    <w:basedOn w:val="26"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20"/>
      <w:szCs w:val="20"/>
      <w:shd w:val="clear" w:color="auto" w:fill="FFFFFF"/>
      <w:lang w:val="zh-CN" w:eastAsia="zh-CN" w:bidi="zh-CN"/>
    </w:rPr>
  </w:style>
  <w:style w:type="character" w:customStyle="1" w:styleId="30">
    <w:name w:val="正文文本 (11) + 10.5 pt"/>
    <w:basedOn w:val="26"/>
    <w:uiPriority w:val="0"/>
    <w:rPr>
      <w:rFonts w:ascii="MingLiU" w:hAnsi="MingLiU" w:eastAsia="MingLiU" w:cs="MingLiU"/>
      <w:color w:val="000000"/>
      <w:spacing w:val="20"/>
      <w:w w:val="100"/>
      <w:position w:val="0"/>
      <w:sz w:val="21"/>
      <w:szCs w:val="21"/>
      <w:u w:val="none"/>
      <w:shd w:val="clear" w:color="auto" w:fill="FFFFFF"/>
      <w:lang w:val="zh-CN" w:eastAsia="zh-CN" w:bidi="zh-CN"/>
    </w:rPr>
  </w:style>
  <w:style w:type="character" w:customStyle="1" w:styleId="31">
    <w:name w:val="正文文本 (22) + 间距 3 pt"/>
    <w:basedOn w:val="5"/>
    <w:uiPriority w:val="0"/>
    <w:rPr>
      <w:rFonts w:ascii="MingLiU" w:hAnsi="MingLiU" w:eastAsia="MingLiU" w:cs="MingLiU"/>
      <w:color w:val="000000"/>
      <w:spacing w:val="60"/>
      <w:w w:val="100"/>
      <w:position w:val="0"/>
      <w:sz w:val="21"/>
      <w:szCs w:val="21"/>
      <w:u w:val="none"/>
      <w:lang w:val="zh-CN" w:eastAsia="zh-CN" w:bidi="zh-CN"/>
    </w:rPr>
  </w:style>
  <w:style w:type="character" w:customStyle="1" w:styleId="32">
    <w:name w:val="正文文本 (22) + 间距 1 pt"/>
    <w:basedOn w:val="5"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21"/>
      <w:szCs w:val="21"/>
      <w:u w:val="none"/>
      <w:lang w:val="zh-CN" w:eastAsia="zh-CN" w:bidi="zh-CN"/>
    </w:rPr>
  </w:style>
  <w:style w:type="character" w:customStyle="1" w:styleId="33">
    <w:name w:val="正文文本 (22) + Consolas"/>
    <w:basedOn w:val="5"/>
    <w:qFormat/>
    <w:uiPriority w:val="0"/>
    <w:rPr>
      <w:rFonts w:ascii="Consolas" w:hAnsi="Consolas" w:eastAsia="Consolas" w:cs="Consolas"/>
      <w:color w:val="000000"/>
      <w:spacing w:val="-3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34">
    <w:name w:val="正文文本 (2) Exact"/>
    <w:basedOn w:val="5"/>
    <w:uiPriority w:val="0"/>
    <w:rPr>
      <w:rFonts w:ascii="MingLiU" w:hAnsi="MingLiU" w:eastAsia="MingLiU" w:cs="MingLiU"/>
      <w:sz w:val="20"/>
      <w:szCs w:val="20"/>
      <w:u w:val="none"/>
    </w:rPr>
  </w:style>
  <w:style w:type="character" w:customStyle="1" w:styleId="35">
    <w:name w:val="图片标题 + Palatino Linotype"/>
    <w:basedOn w:val="16"/>
    <w:qFormat/>
    <w:uiPriority w:val="0"/>
    <w:rPr>
      <w:rFonts w:ascii="Palatino Linotype" w:hAnsi="Palatino Linotype" w:eastAsia="Palatino Linotype" w:cs="Palatino Linotype"/>
      <w:color w:val="000000"/>
      <w:spacing w:val="-10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36">
    <w:name w:val="正文文本 (23) Exact"/>
    <w:basedOn w:val="5"/>
    <w:link w:val="37"/>
    <w:qFormat/>
    <w:uiPriority w:val="0"/>
    <w:rPr>
      <w:rFonts w:ascii="MingLiU" w:hAnsi="MingLiU" w:eastAsia="MingLiU" w:cs="MingLiU"/>
      <w:sz w:val="19"/>
      <w:szCs w:val="19"/>
      <w:shd w:val="clear" w:color="auto" w:fill="FFFFFF"/>
    </w:rPr>
  </w:style>
  <w:style w:type="paragraph" w:customStyle="1" w:styleId="37">
    <w:name w:val="正文文本 (23)"/>
    <w:basedOn w:val="1"/>
    <w:link w:val="36"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 w:cs="MingLiU"/>
      <w:sz w:val="19"/>
      <w:szCs w:val="19"/>
    </w:rPr>
  </w:style>
  <w:style w:type="character" w:customStyle="1" w:styleId="38">
    <w:name w:val="正文文本 (24) Exact"/>
    <w:basedOn w:val="5"/>
    <w:link w:val="39"/>
    <w:qFormat/>
    <w:uiPriority w:val="0"/>
    <w:rPr>
      <w:rFonts w:ascii="Palatino Linotype" w:hAnsi="Palatino Linotype" w:eastAsia="Palatino Linotype" w:cs="Palatino Linotype"/>
      <w:i/>
      <w:iCs/>
      <w:sz w:val="16"/>
      <w:szCs w:val="16"/>
      <w:shd w:val="clear" w:color="auto" w:fill="FFFFFF"/>
      <w:lang w:eastAsia="en-US" w:bidi="en-US"/>
    </w:rPr>
  </w:style>
  <w:style w:type="paragraph" w:customStyle="1" w:styleId="39">
    <w:name w:val="正文文本 (24)"/>
    <w:basedOn w:val="1"/>
    <w:link w:val="38"/>
    <w:uiPriority w:val="0"/>
    <w:pPr>
      <w:shd w:val="clear" w:color="auto" w:fill="FFFFFF"/>
      <w:spacing w:line="0" w:lineRule="atLeast"/>
      <w:jc w:val="left"/>
    </w:pPr>
    <w:rPr>
      <w:rFonts w:ascii="Palatino Linotype" w:hAnsi="Palatino Linotype" w:eastAsia="Palatino Linotype" w:cs="Palatino Linotype"/>
      <w:i/>
      <w:iCs/>
      <w:sz w:val="16"/>
      <w:szCs w:val="16"/>
      <w:lang w:eastAsia="en-US" w:bidi="en-US"/>
    </w:rPr>
  </w:style>
  <w:style w:type="character" w:customStyle="1" w:styleId="40">
    <w:name w:val="页眉或页脚_"/>
    <w:basedOn w:val="5"/>
    <w:link w:val="41"/>
    <w:uiPriority w:val="0"/>
    <w:rPr>
      <w:rFonts w:ascii="MingLiU" w:hAnsi="MingLiU" w:eastAsia="MingLiU" w:cs="MingLiU"/>
      <w:spacing w:val="40"/>
      <w:sz w:val="17"/>
      <w:szCs w:val="17"/>
      <w:shd w:val="clear" w:color="auto" w:fill="FFFFFF"/>
    </w:rPr>
  </w:style>
  <w:style w:type="paragraph" w:customStyle="1" w:styleId="41">
    <w:name w:val="页眉或页脚"/>
    <w:basedOn w:val="1"/>
    <w:link w:val="40"/>
    <w:uiPriority w:val="0"/>
    <w:pPr>
      <w:shd w:val="clear" w:color="auto" w:fill="FFFFFF"/>
      <w:spacing w:line="0" w:lineRule="atLeast"/>
      <w:jc w:val="right"/>
    </w:pPr>
    <w:rPr>
      <w:rFonts w:ascii="MingLiU" w:hAnsi="MingLiU" w:eastAsia="MingLiU" w:cs="MingLiU"/>
      <w:spacing w:val="40"/>
      <w:sz w:val="17"/>
      <w:szCs w:val="17"/>
    </w:rPr>
  </w:style>
  <w:style w:type="character" w:customStyle="1" w:styleId="42">
    <w:name w:val="页眉或页脚 + 间距 1 pt"/>
    <w:basedOn w:val="40"/>
    <w:uiPriority w:val="0"/>
    <w:rPr>
      <w:rFonts w:ascii="MingLiU" w:hAnsi="MingLiU" w:eastAsia="MingLiU" w:cs="MingLiU"/>
      <w:color w:val="000000"/>
      <w:spacing w:val="30"/>
      <w:w w:val="100"/>
      <w:position w:val="0"/>
      <w:sz w:val="17"/>
      <w:szCs w:val="17"/>
      <w:shd w:val="clear" w:color="auto" w:fill="FFFFFF"/>
      <w:lang w:val="zh-CN" w:eastAsia="zh-CN" w:bidi="zh-CN"/>
    </w:rPr>
  </w:style>
  <w:style w:type="character" w:customStyle="1" w:styleId="43">
    <w:name w:val="正文文本 (22)_"/>
    <w:basedOn w:val="5"/>
    <w:link w:val="44"/>
    <w:qFormat/>
    <w:uiPriority w:val="0"/>
    <w:rPr>
      <w:rFonts w:ascii="MingLiU" w:hAnsi="MingLiU" w:eastAsia="MingLiU" w:cs="MingLiU"/>
      <w:spacing w:val="30"/>
      <w:szCs w:val="21"/>
      <w:shd w:val="clear" w:color="auto" w:fill="FFFFFF"/>
    </w:rPr>
  </w:style>
  <w:style w:type="paragraph" w:customStyle="1" w:styleId="44">
    <w:name w:val="正文文本 (22)"/>
    <w:basedOn w:val="1"/>
    <w:link w:val="43"/>
    <w:uiPriority w:val="0"/>
    <w:pPr>
      <w:shd w:val="clear" w:color="auto" w:fill="FFFFFF"/>
      <w:spacing w:before="120" w:line="353" w:lineRule="exact"/>
      <w:ind w:hanging="260"/>
      <w:jc w:val="left"/>
    </w:pPr>
    <w:rPr>
      <w:rFonts w:ascii="MingLiU" w:hAnsi="MingLiU" w:eastAsia="MingLiU" w:cs="MingLiU"/>
      <w:spacing w:val="30"/>
      <w:szCs w:val="21"/>
    </w:rPr>
  </w:style>
  <w:style w:type="character" w:customStyle="1" w:styleId="45">
    <w:name w:val="正文文本 (22) + 间距 5 pt"/>
    <w:basedOn w:val="43"/>
    <w:qFormat/>
    <w:uiPriority w:val="0"/>
    <w:rPr>
      <w:rFonts w:ascii="MingLiU" w:hAnsi="MingLiU" w:eastAsia="MingLiU" w:cs="MingLiU"/>
      <w:color w:val="000000"/>
      <w:spacing w:val="110"/>
      <w:w w:val="100"/>
      <w:position w:val="0"/>
      <w:szCs w:val="21"/>
      <w:shd w:val="clear" w:color="auto" w:fill="FFFFFF"/>
      <w:lang w:val="zh-CN" w:eastAsia="zh-CN" w:bidi="zh-CN"/>
    </w:rPr>
  </w:style>
  <w:style w:type="character" w:customStyle="1" w:styleId="46">
    <w:name w:val="正文文本 (6)_"/>
    <w:basedOn w:val="5"/>
    <w:link w:val="47"/>
    <w:qFormat/>
    <w:uiPriority w:val="0"/>
    <w:rPr>
      <w:rFonts w:ascii="MingLiU" w:hAnsi="MingLiU" w:eastAsia="MingLiU" w:cs="MingLiU"/>
      <w:b/>
      <w:bCs/>
      <w:sz w:val="22"/>
      <w:shd w:val="clear" w:color="auto" w:fill="FFFFFF"/>
    </w:rPr>
  </w:style>
  <w:style w:type="paragraph" w:customStyle="1" w:styleId="47">
    <w:name w:val="正文文本 (6)"/>
    <w:basedOn w:val="1"/>
    <w:link w:val="46"/>
    <w:qFormat/>
    <w:uiPriority w:val="0"/>
    <w:pPr>
      <w:shd w:val="clear" w:color="auto" w:fill="FFFFFF"/>
      <w:spacing w:before="120" w:line="0" w:lineRule="atLeast"/>
      <w:jc w:val="left"/>
    </w:pPr>
    <w:rPr>
      <w:rFonts w:ascii="MingLiU" w:hAnsi="MingLiU" w:eastAsia="MingLiU" w:cs="MingLiU"/>
      <w:b/>
      <w:bCs/>
      <w:sz w:val="22"/>
    </w:rPr>
  </w:style>
  <w:style w:type="character" w:customStyle="1" w:styleId="48">
    <w:name w:val="正文文本 (2) + 间距 1 pt"/>
    <w:basedOn w:val="9"/>
    <w:qFormat/>
    <w:uiPriority w:val="0"/>
    <w:rPr>
      <w:rFonts w:ascii="MingLiU" w:hAnsi="MingLiU" w:eastAsia="MingLiU" w:cs="MingLiU"/>
      <w:color w:val="000000"/>
      <w:spacing w:val="30"/>
      <w:w w:val="100"/>
      <w:position w:val="0"/>
      <w:sz w:val="20"/>
      <w:szCs w:val="20"/>
      <w:u w:val="none"/>
      <w:shd w:val="clear" w:color="auto" w:fill="FFFFFF"/>
      <w:lang w:val="zh-CN" w:eastAsia="zh-CN" w:bidi="zh-CN"/>
    </w:rPr>
  </w:style>
  <w:style w:type="character" w:customStyle="1" w:styleId="49">
    <w:name w:val="正文文本 (2) + 间距 3 pt"/>
    <w:basedOn w:val="9"/>
    <w:uiPriority w:val="0"/>
    <w:rPr>
      <w:rFonts w:ascii="MingLiU" w:hAnsi="MingLiU" w:eastAsia="MingLiU" w:cs="MingLiU"/>
      <w:color w:val="000000"/>
      <w:spacing w:val="60"/>
      <w:w w:val="100"/>
      <w:position w:val="0"/>
      <w:sz w:val="20"/>
      <w:szCs w:val="20"/>
      <w:u w:val="none"/>
      <w:shd w:val="clear" w:color="auto" w:fill="FFFFFF"/>
      <w:lang w:val="zh-CN" w:eastAsia="zh-CN" w:bidi="zh-CN"/>
    </w:rPr>
  </w:style>
  <w:style w:type="character" w:customStyle="1" w:styleId="50">
    <w:name w:val="正文文本 (2) + 间距 1 pt Exact"/>
    <w:basedOn w:val="9"/>
    <w:uiPriority w:val="0"/>
    <w:rPr>
      <w:rFonts w:ascii="MingLiU" w:hAnsi="MingLiU" w:eastAsia="MingLiU" w:cs="MingLiU"/>
      <w:color w:val="000000"/>
      <w:spacing w:val="30"/>
      <w:w w:val="100"/>
      <w:position w:val="0"/>
      <w:sz w:val="20"/>
      <w:szCs w:val="20"/>
      <w:u w:val="none"/>
      <w:shd w:val="clear" w:color="auto" w:fill="FFFFFF"/>
      <w:lang w:val="zh-CN" w:eastAsia="zh-CN" w:bidi="zh-CN"/>
    </w:rPr>
  </w:style>
  <w:style w:type="character" w:customStyle="1" w:styleId="51">
    <w:name w:val="图片标题 (7) Exact"/>
    <w:basedOn w:val="5"/>
    <w:link w:val="52"/>
    <w:uiPriority w:val="0"/>
    <w:rPr>
      <w:rFonts w:ascii="MingLiU" w:hAnsi="MingLiU" w:eastAsia="MingLiU" w:cs="MingLiU"/>
      <w:sz w:val="20"/>
      <w:szCs w:val="20"/>
      <w:shd w:val="clear" w:color="auto" w:fill="FFFFFF"/>
    </w:rPr>
  </w:style>
  <w:style w:type="paragraph" w:customStyle="1" w:styleId="52">
    <w:name w:val="图片标题 (7)"/>
    <w:basedOn w:val="1"/>
    <w:link w:val="51"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 w:cs="MingLiU"/>
      <w:sz w:val="20"/>
      <w:szCs w:val="20"/>
    </w:rPr>
  </w:style>
  <w:style w:type="character" w:customStyle="1" w:styleId="53">
    <w:name w:val="正文文本 (3) + 9 pt Exact"/>
    <w:basedOn w:val="18"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shd w:val="clear" w:color="auto" w:fill="FFFFFF"/>
      <w:lang w:val="zh-CN" w:eastAsia="zh-CN" w:bidi="zh-CN"/>
    </w:rPr>
  </w:style>
  <w:style w:type="character" w:customStyle="1" w:styleId="54">
    <w:name w:val="正文文本 (11) + 间距 0 pt"/>
    <w:basedOn w:val="26"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20"/>
      <w:szCs w:val="20"/>
      <w:u w:val="none"/>
      <w:shd w:val="clear" w:color="auto" w:fill="FFFFFF"/>
      <w:lang w:val="zh-CN" w:eastAsia="zh-CN" w:bidi="zh-CN"/>
    </w:rPr>
  </w:style>
  <w:style w:type="character" w:customStyle="1" w:styleId="55">
    <w:name w:val="正文文本 (10) + 间距 10 pt"/>
    <w:basedOn w:val="12"/>
    <w:uiPriority w:val="0"/>
    <w:rPr>
      <w:rFonts w:ascii="MingLiU" w:hAnsi="MingLiU" w:eastAsia="MingLiU" w:cs="MingLiU"/>
      <w:color w:val="000000"/>
      <w:spacing w:val="200"/>
      <w:w w:val="100"/>
      <w:position w:val="0"/>
      <w:sz w:val="21"/>
      <w:szCs w:val="21"/>
      <w:u w:val="none"/>
      <w:shd w:val="clear" w:color="auto" w:fill="FFFFFF"/>
      <w:lang w:val="zh-CN" w:eastAsia="zh-CN" w:bidi="zh-CN"/>
    </w:rPr>
  </w:style>
  <w:style w:type="character" w:customStyle="1" w:styleId="56">
    <w:name w:val="正文文本 (6) Exact"/>
    <w:basedOn w:val="5"/>
    <w:uiPriority w:val="0"/>
    <w:rPr>
      <w:rFonts w:ascii="MingLiU" w:hAnsi="MingLiU" w:eastAsia="MingLiU" w:cs="MingLiU"/>
      <w:b/>
      <w:bCs/>
      <w:sz w:val="22"/>
      <w:szCs w:val="22"/>
      <w:u w:val="none"/>
    </w:rPr>
  </w:style>
  <w:style w:type="character" w:customStyle="1" w:styleId="57">
    <w:name w:val="页眉或页脚 + 间距 0 pt"/>
    <w:basedOn w:val="40"/>
    <w:uiPriority w:val="0"/>
    <w:rPr>
      <w:rFonts w:ascii="MingLiU" w:hAnsi="MingLiU" w:eastAsia="MingLiU" w:cs="MingLiU"/>
      <w:color w:val="000000"/>
      <w:spacing w:val="0"/>
      <w:w w:val="100"/>
      <w:position w:val="0"/>
      <w:sz w:val="17"/>
      <w:szCs w:val="17"/>
      <w:u w:val="none"/>
      <w:shd w:val="clear" w:color="auto" w:fill="FFFFFF"/>
      <w:lang w:val="zh-CN" w:eastAsia="zh-CN" w:bidi="zh-CN"/>
    </w:rPr>
  </w:style>
  <w:style w:type="character" w:customStyle="1" w:styleId="58">
    <w:name w:val="正文文本 (11) Exact"/>
    <w:basedOn w:val="5"/>
    <w:uiPriority w:val="0"/>
    <w:rPr>
      <w:rFonts w:ascii="MingLiU" w:hAnsi="MingLiU" w:eastAsia="MingLiU" w:cs="MingLiU"/>
      <w:spacing w:val="30"/>
      <w:sz w:val="20"/>
      <w:szCs w:val="20"/>
      <w:u w:val="none"/>
    </w:rPr>
  </w:style>
  <w:style w:type="character" w:customStyle="1" w:styleId="59">
    <w:name w:val="正文文本 (11) + 间距 3 pt"/>
    <w:basedOn w:val="26"/>
    <w:uiPriority w:val="0"/>
    <w:rPr>
      <w:rFonts w:ascii="MingLiU" w:hAnsi="MingLiU" w:eastAsia="MingLiU" w:cs="MingLiU"/>
      <w:color w:val="000000"/>
      <w:spacing w:val="60"/>
      <w:w w:val="100"/>
      <w:position w:val="0"/>
      <w:sz w:val="20"/>
      <w:szCs w:val="20"/>
      <w:u w:val="none"/>
      <w:shd w:val="clear" w:color="auto" w:fill="FFFFFF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448</Words>
  <Characters>2556</Characters>
  <Lines>21</Lines>
  <Paragraphs>5</Paragraphs>
  <TotalTime>0</TotalTime>
  <ScaleCrop>false</ScaleCrop>
  <LinksUpToDate>false</LinksUpToDate>
  <CharactersWithSpaces>2999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2020-03-22T08:00:00Z</dcterms:created>
  <dcterms:modified xsi:type="dcterms:W3CDTF">2023-11-08T10:41:59Z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100111021000101210101002100010021010010210000012100011121001111210011102</vt:lpwstr>
  </property>
  <property fmtid="{D5CDD505-2E9C-101B-9397-08002B2CF9AE}" pid="3" name="KSOProductBuildVer">
    <vt:lpwstr>2052-12.1.0.15712</vt:lpwstr>
  </property>
  <property fmtid="{D5CDD505-2E9C-101B-9397-08002B2CF9AE}" pid="4" name="ICV">
    <vt:lpwstr>387161369ADB41D3A88282798002E960_13</vt:lpwstr>
  </property>
</Properties>
</file>