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516"/>
        <w:gridCol w:w="2227"/>
        <w:gridCol w:w="1236"/>
      </w:tblGrid>
      <w:tr w:rsidR="007F3961" w14:paraId="0BD0F3F7" w14:textId="7777777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E2AD242" w14:textId="77777777" w:rsidR="007F3961" w:rsidRDefault="002C6353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7F3961" w14:paraId="50684C04" w14:textId="77777777" w:rsidTr="002C6353">
        <w:trPr>
          <w:trHeight w:val="501"/>
        </w:trPr>
        <w:tc>
          <w:tcPr>
            <w:tcW w:w="800" w:type="pct"/>
            <w:shd w:val="clear" w:color="auto" w:fill="auto"/>
            <w:vAlign w:val="center"/>
          </w:tcPr>
          <w:p w14:paraId="1D5CAE62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4200" w:type="pct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A958F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抒情与写意——文人画</w:t>
            </w:r>
          </w:p>
        </w:tc>
      </w:tr>
      <w:tr w:rsidR="007F3961" w14:paraId="44B813EB" w14:textId="77777777" w:rsidTr="002C6353">
        <w:tc>
          <w:tcPr>
            <w:tcW w:w="800" w:type="pct"/>
            <w:shd w:val="clear" w:color="auto" w:fill="auto"/>
          </w:tcPr>
          <w:p w14:paraId="4C3910B7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4200" w:type="pct"/>
            <w:gridSpan w:val="3"/>
            <w:shd w:val="clear" w:color="auto" w:fill="auto"/>
          </w:tcPr>
          <w:p w14:paraId="44431F76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书名：</w:t>
            </w:r>
            <w:r>
              <w:rPr>
                <w:rFonts w:hint="eastAsia"/>
                <w:sz w:val="21"/>
                <w:szCs w:val="21"/>
              </w:rPr>
              <w:t>美术鉴赏</w:t>
            </w:r>
            <w:r>
              <w:rPr>
                <w:rFonts w:hint="eastAsia"/>
                <w:sz w:val="21"/>
                <w:szCs w:val="21"/>
              </w:rPr>
              <w:t xml:space="preserve">                                </w:t>
            </w:r>
          </w:p>
          <w:p w14:paraId="5E1AC9AE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</w:rPr>
              <w:t>人民美术出版社</w:t>
            </w:r>
            <w:r>
              <w:rPr>
                <w:rFonts w:hint="eastAsia"/>
                <w:sz w:val="21"/>
                <w:szCs w:val="21"/>
              </w:rPr>
              <w:t xml:space="preserve">                     </w:t>
            </w:r>
            <w:r>
              <w:rPr>
                <w:rFonts w:hint="eastAsia"/>
                <w:sz w:val="21"/>
                <w:szCs w:val="21"/>
              </w:rPr>
              <w:t>出版日期：</w:t>
            </w: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 w:rsidR="007F3961" w14:paraId="24FB28AA" w14:textId="77777777"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CCCCCC"/>
          </w:tcPr>
          <w:p w14:paraId="64E0F3F0" w14:textId="77777777" w:rsidR="007F3961" w:rsidRDefault="002C6353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 w:rsidR="007F3961" w14:paraId="63EC1C74" w14:textId="77777777" w:rsidTr="002C6353">
        <w:tc>
          <w:tcPr>
            <w:tcW w:w="800" w:type="pct"/>
          </w:tcPr>
          <w:p w14:paraId="5253B981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116" w:type="pct"/>
          </w:tcPr>
          <w:p w14:paraId="71006918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340" w:type="pct"/>
          </w:tcPr>
          <w:p w14:paraId="37CCB8C0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743" w:type="pct"/>
            <w:tcBorders>
              <w:right w:val="single" w:sz="4" w:space="0" w:color="auto"/>
            </w:tcBorders>
          </w:tcPr>
          <w:p w14:paraId="43D8817B" w14:textId="77777777" w:rsidR="007F3961" w:rsidRDefault="002C6353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7F3961" w14:paraId="19477A88" w14:textId="77777777" w:rsidTr="002C6353">
        <w:trPr>
          <w:trHeight w:val="312"/>
        </w:trPr>
        <w:tc>
          <w:tcPr>
            <w:tcW w:w="800" w:type="pct"/>
          </w:tcPr>
          <w:p w14:paraId="740C86FF" w14:textId="77777777" w:rsidR="007F3961" w:rsidRDefault="007F3961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116" w:type="pct"/>
          </w:tcPr>
          <w:p w14:paraId="1FA3E451" w14:textId="77777777" w:rsidR="007F3961" w:rsidRDefault="007F3961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40" w:type="pct"/>
          </w:tcPr>
          <w:p w14:paraId="6D7ABEAE" w14:textId="77777777" w:rsidR="007F3961" w:rsidRDefault="007F3961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43" w:type="pct"/>
          </w:tcPr>
          <w:p w14:paraId="18F20F73" w14:textId="77777777" w:rsidR="007F3961" w:rsidRDefault="007F3961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7F3961" w14:paraId="0707B37D" w14:textId="77777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47F62" w14:textId="77777777" w:rsidR="007F3961" w:rsidRDefault="002C6353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</w:tr>
      <w:tr w:rsidR="007F3961" w14:paraId="41A8A2A3" w14:textId="77777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7091" w14:textId="77777777" w:rsidR="007F3961" w:rsidRDefault="002C6353">
            <w:pPr>
              <w:spacing w:line="240" w:lineRule="auto"/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通过探究不同表现语言的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经典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文人画作品，能够理解文人画独特的艺术传统和审美趣味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初步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掌握鉴赏文人画的基本方法，以点带面，逐步提高鉴赏中国文人画的能力。</w:t>
            </w:r>
          </w:p>
          <w:p w14:paraId="60544051" w14:textId="77777777" w:rsidR="007F3961" w:rsidRDefault="002C6353">
            <w:pPr>
              <w:spacing w:line="240" w:lineRule="auto"/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在教师的引导和启发下，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对中国文人画经典作品进行判断评价，表达自己的感受和观点。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并能在课下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对自己感兴趣的作品进行自主探究，通过公众号平台发表自己的鉴赏观点。</w:t>
            </w:r>
          </w:p>
          <w:p w14:paraId="1B3454DF" w14:textId="77777777" w:rsidR="007F3961" w:rsidRDefault="002C6353">
            <w:pPr>
              <w:spacing w:line="240" w:lineRule="auto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了解中国文人画所蕴藏的传统文化信息和审美趣味，增强对传统绘画的兴趣，培养热爱中国传统文化的情感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及传承传统文化的意识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7F3961" w14:paraId="6C023DCC" w14:textId="77777777">
        <w:tc>
          <w:tcPr>
            <w:tcW w:w="5000" w:type="pct"/>
            <w:gridSpan w:val="4"/>
            <w:shd w:val="clear" w:color="auto" w:fill="D9D9D9"/>
          </w:tcPr>
          <w:p w14:paraId="7D7426D2" w14:textId="77777777" w:rsidR="007F3961" w:rsidRDefault="002C6353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 w:rsidR="007F3961" w14:paraId="2AD9FE4E" w14:textId="77777777">
        <w:trPr>
          <w:trHeight w:val="147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2D09B086" w14:textId="77777777" w:rsidR="007F3961" w:rsidRDefault="002C6353">
            <w:pPr>
              <w:spacing w:line="240" w:lineRule="auto"/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1.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课前通过互联网或者书籍查阅文人画有关知识</w:t>
            </w:r>
          </w:p>
          <w:p w14:paraId="67C5D06E" w14:textId="77777777" w:rsidR="007F3961" w:rsidRDefault="002C6353">
            <w:pPr>
              <w:spacing w:line="240" w:lineRule="auto"/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2.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课前阅读《美术鉴赏》第二单元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《图像之美——绘画艺术》的第二主题内容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重点阅读课本第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51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52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页，学习课本中关于文人画的形成发展荷主要特征一段内容。</w:t>
            </w:r>
          </w:p>
        </w:tc>
      </w:tr>
      <w:tr w:rsidR="007F3961" w14:paraId="2A769614" w14:textId="77777777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FDB0DC" w14:textId="77777777" w:rsidR="007F3961" w:rsidRDefault="002C6353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 w:rsidR="007F3961" w14:paraId="45C399ED" w14:textId="77777777">
        <w:trPr>
          <w:trHeight w:val="14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52E9" w14:textId="77777777" w:rsidR="007F3961" w:rsidRDefault="002C6353">
            <w:pPr>
              <w:spacing w:line="240" w:lineRule="auto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【学习任务一】</w:t>
            </w:r>
          </w:p>
          <w:p w14:paraId="17417FBA" w14:textId="77777777" w:rsidR="007F3961" w:rsidRDefault="002C6353">
            <w:pPr>
              <w:spacing w:line="240" w:lineRule="auto"/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关于文人画有关知识，你知道多少？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根据老师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课前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发布的学习任务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来考考大家。这里有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道关于文人画知识的选择题，我们来试试看。</w:t>
            </w:r>
          </w:p>
          <w:p w14:paraId="46CDB632" w14:textId="77777777" w:rsidR="007F3961" w:rsidRDefault="007F3961">
            <w:pPr>
              <w:ind w:firstLine="420"/>
              <w:rPr>
                <w:sz w:val="21"/>
                <w:szCs w:val="21"/>
              </w:rPr>
            </w:pPr>
          </w:p>
          <w:p w14:paraId="5CD37BC5" w14:textId="77777777" w:rsidR="007F3961" w:rsidRDefault="002C6353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【学习任务二】</w:t>
            </w:r>
          </w:p>
          <w:p w14:paraId="38402C14" w14:textId="77777777" w:rsidR="007F3961" w:rsidRDefault="002C6353">
            <w:pPr>
              <w:spacing w:line="240" w:lineRule="auto"/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深入探究徐渭的不平凡的经历和代表作品，学习中国文人画的赏析方法，说说文人画“抒情与写意”体现在哪些方面？</w:t>
            </w:r>
          </w:p>
          <w:p w14:paraId="10E7CA3E" w14:textId="77777777" w:rsidR="007F3961" w:rsidRDefault="007F3961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2746713C" w14:textId="77777777" w:rsidR="007F3961" w:rsidRDefault="007F3961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5472D3ED" w14:textId="77777777" w:rsidR="007F3961" w:rsidRDefault="007F3961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54390FBA" w14:textId="77777777" w:rsidR="007F3961" w:rsidRDefault="007F3961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</w:p>
          <w:p w14:paraId="2C1D2A3D" w14:textId="77777777" w:rsidR="007F3961" w:rsidRDefault="002C6353">
            <w:pPr>
              <w:spacing w:line="240" w:lineRule="auto"/>
              <w:ind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</w:t>
            </w:r>
            <w:r>
              <w:rPr>
                <w:rFonts w:hint="eastAsia"/>
                <w:sz w:val="21"/>
                <w:szCs w:val="21"/>
              </w:rPr>
              <w:t>三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14:paraId="75EA2D90" w14:textId="77777777" w:rsidR="007F3961" w:rsidRDefault="002C6353">
            <w:pPr>
              <w:spacing w:line="240" w:lineRule="auto"/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通过对比朱耷《荷石水禽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图》弘仁《</w:t>
            </w:r>
            <w:bookmarkStart w:id="2" w:name="_Hlk35894247"/>
            <w:r>
              <w:rPr>
                <w:rFonts w:asciiTheme="minorEastAsia" w:hAnsiTheme="minorEastAsia" w:hint="eastAsia"/>
                <w:sz w:val="21"/>
                <w:szCs w:val="21"/>
              </w:rPr>
              <w:t>古槎</w:t>
            </w:r>
            <w:bookmarkEnd w:id="2"/>
            <w:r>
              <w:rPr>
                <w:rFonts w:asciiTheme="minorEastAsia" w:hAnsiTheme="minorEastAsia" w:hint="eastAsia"/>
                <w:sz w:val="21"/>
                <w:szCs w:val="21"/>
              </w:rPr>
              <w:t>短荻图》石涛的</w:t>
            </w:r>
            <w:bookmarkStart w:id="3" w:name="_Hlk35866610"/>
            <w:r>
              <w:rPr>
                <w:rFonts w:asciiTheme="minorEastAsia" w:hAnsiTheme="minorEastAsia" w:hint="eastAsia"/>
                <w:sz w:val="21"/>
                <w:szCs w:val="21"/>
              </w:rPr>
              <w:t>《淮阳洁秋图》</w:t>
            </w:r>
            <w:bookmarkEnd w:id="3"/>
            <w:r>
              <w:rPr>
                <w:rFonts w:asciiTheme="minorEastAsia" w:hAnsiTheme="minorEastAsia" w:hint="eastAsia"/>
                <w:sz w:val="21"/>
                <w:szCs w:val="21"/>
              </w:rPr>
              <w:t>，体会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不同笔墨表现方法的美感。</w:t>
            </w:r>
          </w:p>
          <w:p w14:paraId="33E2F17D" w14:textId="77777777" w:rsidR="007F3961" w:rsidRDefault="007F3961">
            <w:pPr>
              <w:ind w:firstLineChars="0" w:firstLine="0"/>
              <w:rPr>
                <w:sz w:val="21"/>
                <w:szCs w:val="21"/>
              </w:rPr>
            </w:pPr>
          </w:p>
          <w:p w14:paraId="24570BC6" w14:textId="77777777" w:rsidR="007F3961" w:rsidRDefault="007F3961">
            <w:pPr>
              <w:ind w:firstLine="420"/>
              <w:rPr>
                <w:sz w:val="21"/>
                <w:szCs w:val="21"/>
              </w:rPr>
            </w:pPr>
          </w:p>
          <w:p w14:paraId="3A6B69B8" w14:textId="77777777" w:rsidR="007F3961" w:rsidRDefault="007F3961">
            <w:pPr>
              <w:ind w:firstLine="420"/>
              <w:rPr>
                <w:sz w:val="21"/>
                <w:szCs w:val="21"/>
              </w:rPr>
            </w:pPr>
          </w:p>
        </w:tc>
      </w:tr>
      <w:tr w:rsidR="007F3961" w14:paraId="7DC2A23F" w14:textId="77777777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F4EA04" w14:textId="77777777" w:rsidR="007F3961" w:rsidRDefault="002C6353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推荐的学习资源</w:t>
            </w:r>
          </w:p>
        </w:tc>
      </w:tr>
      <w:tr w:rsidR="007F3961" w14:paraId="5AB2BD6B" w14:textId="77777777">
        <w:trPr>
          <w:trHeight w:val="31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4266" w14:textId="77777777" w:rsidR="007F3961" w:rsidRDefault="002C6353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hint="eastAsia"/>
                <w:sz w:val="21"/>
                <w:szCs w:val="21"/>
              </w:rPr>
              <w:t>人民美术出版社《美术鉴赏》</w:t>
            </w:r>
          </w:p>
          <w:p w14:paraId="131B121B" w14:textId="77777777" w:rsidR="007F3961" w:rsidRDefault="002C6353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我国近代美学家陈师曾的《文人画之价值》</w:t>
            </w:r>
          </w:p>
          <w:p w14:paraId="1092617D" w14:textId="77777777" w:rsidR="007F3961" w:rsidRDefault="002C6353">
            <w:pPr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3.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视频资料《走进历史——徐渭》</w:t>
            </w:r>
          </w:p>
        </w:tc>
      </w:tr>
    </w:tbl>
    <w:p w14:paraId="161996E1" w14:textId="77777777" w:rsidR="007F3961" w:rsidRDefault="007F3961"/>
    <w:sectPr w:rsidR="007F3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06"/>
    <w:rsid w:val="002C6353"/>
    <w:rsid w:val="0045484E"/>
    <w:rsid w:val="00626AD3"/>
    <w:rsid w:val="007F3961"/>
    <w:rsid w:val="00925660"/>
    <w:rsid w:val="00B03208"/>
    <w:rsid w:val="00B84B06"/>
    <w:rsid w:val="0EAF51DF"/>
    <w:rsid w:val="17BF5B25"/>
    <w:rsid w:val="1FF26943"/>
    <w:rsid w:val="337641EE"/>
    <w:rsid w:val="5EC10800"/>
    <w:rsid w:val="638869EB"/>
    <w:rsid w:val="6695399F"/>
    <w:rsid w:val="66DB0046"/>
    <w:rsid w:val="6CE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3E7C"/>
  <w15:docId w15:val="{30C514FC-0DD0-437B-8CD6-6F04ED37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630</Characters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2020-07-25T02:08:00Z</dcterms:created>
  <dcterms:modified xsi:type="dcterms:W3CDTF">2020-10-22T14:45:00Z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