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DF4A" w14:textId="3F9DEDD4" w:rsidR="00C1744D" w:rsidRPr="00C1744D" w:rsidRDefault="00C1744D" w:rsidP="00C1744D">
      <w:pPr>
        <w:ind w:firstLine="720"/>
      </w:pPr>
      <w:r w:rsidRPr="00C1744D">
        <w:rPr>
          <w:rFonts w:ascii="黑体" w:eastAsia="黑体" w:hAnsi="黑体" w:hint="eastAsia"/>
          <w:sz w:val="36"/>
          <w:szCs w:val="36"/>
        </w:rPr>
        <w:t>《实体与虚空</w:t>
      </w:r>
      <w:r w:rsidR="00906694">
        <w:rPr>
          <w:rFonts w:ascii="黑体" w:eastAsia="黑体" w:hAnsi="黑体" w:hint="eastAsia"/>
          <w:sz w:val="36"/>
          <w:szCs w:val="36"/>
        </w:rPr>
        <w:t>——</w:t>
      </w:r>
      <w:r w:rsidRPr="00C1744D">
        <w:rPr>
          <w:rFonts w:ascii="黑体" w:eastAsia="黑体" w:hAnsi="黑体" w:hint="eastAsia"/>
          <w:sz w:val="36"/>
          <w:szCs w:val="36"/>
        </w:rPr>
        <w:t>凝固的音乐 》学习任务单</w:t>
      </w:r>
    </w:p>
    <w:p w14:paraId="4903EFE6" w14:textId="77777777" w:rsidR="00C1744D" w:rsidRPr="00C1744D" w:rsidRDefault="00C1744D" w:rsidP="00C1744D"/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3518"/>
        <w:gridCol w:w="2228"/>
        <w:gridCol w:w="1233"/>
      </w:tblGrid>
      <w:tr w:rsidR="00C1744D" w:rsidRPr="00C1744D" w14:paraId="10DE65B5" w14:textId="77777777" w:rsidTr="00DF10F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717387A" w14:textId="77777777" w:rsidR="00C1744D" w:rsidRPr="00C1744D" w:rsidRDefault="00C1744D" w:rsidP="00C1744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C1744D">
              <w:rPr>
                <w:sz w:val="21"/>
                <w:szCs w:val="21"/>
              </w:rPr>
              <w:br w:type="page"/>
            </w:r>
            <w:r w:rsidRPr="00C1744D">
              <w:rPr>
                <w:sz w:val="21"/>
                <w:szCs w:val="21"/>
              </w:rPr>
              <w:br w:type="page"/>
            </w:r>
            <w:r w:rsidRPr="00C1744D"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C1744D" w:rsidRPr="00C1744D" w14:paraId="6705AEE2" w14:textId="77777777" w:rsidTr="00906694">
        <w:trPr>
          <w:trHeight w:val="501"/>
        </w:trPr>
        <w:tc>
          <w:tcPr>
            <w:tcW w:w="800" w:type="pct"/>
            <w:shd w:val="clear" w:color="auto" w:fill="auto"/>
            <w:vAlign w:val="center"/>
          </w:tcPr>
          <w:p w14:paraId="6DB7AFBC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4200" w:type="pct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DB8C2" w14:textId="2B0C46AC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sz w:val="21"/>
                <w:szCs w:val="21"/>
              </w:rPr>
              <w:t>实体与虚空</w:t>
            </w:r>
            <w:r w:rsidR="00906694">
              <w:rPr>
                <w:rFonts w:hint="eastAsia"/>
                <w:sz w:val="21"/>
                <w:szCs w:val="21"/>
              </w:rPr>
              <w:t>——</w:t>
            </w:r>
            <w:r w:rsidRPr="00C1744D">
              <w:rPr>
                <w:sz w:val="21"/>
                <w:szCs w:val="21"/>
              </w:rPr>
              <w:t>凝固的音乐</w:t>
            </w:r>
          </w:p>
        </w:tc>
      </w:tr>
      <w:tr w:rsidR="00C1744D" w:rsidRPr="00C1744D" w14:paraId="70F5904B" w14:textId="77777777" w:rsidTr="00906694">
        <w:tc>
          <w:tcPr>
            <w:tcW w:w="800" w:type="pct"/>
            <w:shd w:val="clear" w:color="auto" w:fill="auto"/>
          </w:tcPr>
          <w:p w14:paraId="60130E15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4200" w:type="pct"/>
            <w:gridSpan w:val="3"/>
            <w:shd w:val="clear" w:color="auto" w:fill="auto"/>
          </w:tcPr>
          <w:p w14:paraId="561030BE" w14:textId="71D3E9BE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书名：</w:t>
            </w:r>
            <w:r w:rsidR="005D47B3" w:rsidRPr="005D47B3">
              <w:rPr>
                <w:rFonts w:hint="eastAsia"/>
                <w:sz w:val="21"/>
                <w:szCs w:val="21"/>
              </w:rPr>
              <w:t>普通高中教科书</w:t>
            </w:r>
            <w:r w:rsidR="005D47B3" w:rsidRPr="005D47B3">
              <w:rPr>
                <w:sz w:val="21"/>
                <w:szCs w:val="21"/>
              </w:rPr>
              <w:t xml:space="preserve"> 美术（必修）美术鉴赏  </w:t>
            </w:r>
            <w:r w:rsidRPr="00C1744D">
              <w:rPr>
                <w:sz w:val="21"/>
                <w:szCs w:val="21"/>
              </w:rPr>
              <w:t xml:space="preserve">                           </w:t>
            </w:r>
          </w:p>
          <w:p w14:paraId="462ABF31" w14:textId="2AB44BDE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出版社：人民美术出版社</w:t>
            </w:r>
            <w:r w:rsidRPr="00C1744D">
              <w:rPr>
                <w:sz w:val="21"/>
                <w:szCs w:val="21"/>
              </w:rPr>
              <w:t xml:space="preserve">  出版日期：</w:t>
            </w:r>
            <w:r w:rsidR="002F47F1">
              <w:rPr>
                <w:sz w:val="21"/>
                <w:szCs w:val="21"/>
              </w:rPr>
              <w:t xml:space="preserve"> 2020</w:t>
            </w:r>
            <w:r w:rsidRPr="00C1744D">
              <w:rPr>
                <w:sz w:val="21"/>
                <w:szCs w:val="21"/>
              </w:rPr>
              <w:t xml:space="preserve"> 年</w:t>
            </w:r>
            <w:r w:rsidR="002F47F1">
              <w:rPr>
                <w:sz w:val="21"/>
                <w:szCs w:val="21"/>
              </w:rPr>
              <w:t>1</w:t>
            </w:r>
            <w:r w:rsidRPr="00C1744D">
              <w:rPr>
                <w:sz w:val="21"/>
                <w:szCs w:val="21"/>
              </w:rPr>
              <w:t>月</w:t>
            </w:r>
          </w:p>
        </w:tc>
      </w:tr>
      <w:tr w:rsidR="00C1744D" w:rsidRPr="00C1744D" w14:paraId="73CB57FA" w14:textId="77777777" w:rsidTr="00DF10F4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CCCCCC"/>
          </w:tcPr>
          <w:p w14:paraId="17AD70C1" w14:textId="77777777" w:rsidR="00C1744D" w:rsidRPr="00C1744D" w:rsidRDefault="00C1744D" w:rsidP="00C1744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学生信息</w:t>
            </w:r>
          </w:p>
        </w:tc>
      </w:tr>
      <w:tr w:rsidR="00C1744D" w:rsidRPr="00C1744D" w14:paraId="02052D78" w14:textId="77777777" w:rsidTr="00906694">
        <w:tc>
          <w:tcPr>
            <w:tcW w:w="800" w:type="pct"/>
          </w:tcPr>
          <w:p w14:paraId="5AFB170B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117" w:type="pct"/>
          </w:tcPr>
          <w:p w14:paraId="6DAFD956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341" w:type="pct"/>
          </w:tcPr>
          <w:p w14:paraId="0E319801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742" w:type="pct"/>
            <w:tcBorders>
              <w:right w:val="single" w:sz="4" w:space="0" w:color="auto"/>
            </w:tcBorders>
          </w:tcPr>
          <w:p w14:paraId="1FA1173C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C1744D" w:rsidRPr="00C1744D" w14:paraId="160C3D9E" w14:textId="77777777" w:rsidTr="00906694">
        <w:trPr>
          <w:trHeight w:val="312"/>
        </w:trPr>
        <w:tc>
          <w:tcPr>
            <w:tcW w:w="800" w:type="pct"/>
          </w:tcPr>
          <w:p w14:paraId="1BAE11D0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17" w:type="pct"/>
          </w:tcPr>
          <w:p w14:paraId="7FEE1B66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14:paraId="6C9E09CB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42" w:type="pct"/>
          </w:tcPr>
          <w:p w14:paraId="05EAA6C3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C1744D" w:rsidRPr="00C1744D" w14:paraId="380556A9" w14:textId="77777777" w:rsidTr="00DF10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48168" w14:textId="77777777" w:rsidR="00C1744D" w:rsidRPr="00C1744D" w:rsidRDefault="00C1744D" w:rsidP="00C1744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 w:rsidR="00C1744D" w:rsidRPr="00C1744D" w14:paraId="4558E128" w14:textId="77777777" w:rsidTr="00DF10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702E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sz w:val="21"/>
                <w:szCs w:val="21"/>
              </w:rPr>
              <w:t>1.了解中西方不同时期经典建筑艺术中材质和谐</w:t>
            </w:r>
            <w:r w:rsidRPr="00C1744D">
              <w:rPr>
                <w:rFonts w:hint="eastAsia"/>
                <w:sz w:val="21"/>
                <w:szCs w:val="21"/>
              </w:rPr>
              <w:t>、“几何母题法”的主</w:t>
            </w:r>
            <w:r w:rsidRPr="00C1744D">
              <w:rPr>
                <w:sz w:val="21"/>
                <w:szCs w:val="21"/>
              </w:rPr>
              <w:t>旋律、韵律和节奏和空间变奏等构成方法，深刻体会建筑是凝固的音乐主题。</w:t>
            </w:r>
          </w:p>
          <w:p w14:paraId="3A0E65EF" w14:textId="6C2FA5B4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sz w:val="21"/>
                <w:szCs w:val="21"/>
              </w:rPr>
              <w:t>2. 初步练习掌握运用</w:t>
            </w:r>
            <w:r w:rsidRPr="00C1744D">
              <w:rPr>
                <w:rFonts w:hint="eastAsia"/>
                <w:sz w:val="21"/>
                <w:szCs w:val="21"/>
              </w:rPr>
              <w:t>“几何母题法”和空间变奏法</w:t>
            </w:r>
            <w:r w:rsidR="003653C5">
              <w:rPr>
                <w:rFonts w:hint="eastAsia"/>
                <w:sz w:val="21"/>
                <w:szCs w:val="21"/>
              </w:rPr>
              <w:t>。</w:t>
            </w:r>
          </w:p>
          <w:p w14:paraId="556957C4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3</w:t>
            </w:r>
            <w:r w:rsidRPr="00C1744D">
              <w:rPr>
                <w:sz w:val="21"/>
                <w:szCs w:val="21"/>
              </w:rPr>
              <w:t>. 借鉴现代建筑设计灵感, 尝试探索中国传统元素与现代生活创新结合的实践方式。</w:t>
            </w:r>
          </w:p>
        </w:tc>
      </w:tr>
      <w:tr w:rsidR="00C1744D" w:rsidRPr="00C1744D" w14:paraId="2A768B61" w14:textId="77777777" w:rsidTr="00DF10F4">
        <w:tc>
          <w:tcPr>
            <w:tcW w:w="5000" w:type="pct"/>
            <w:gridSpan w:val="4"/>
            <w:shd w:val="clear" w:color="auto" w:fill="D9D9D9"/>
          </w:tcPr>
          <w:p w14:paraId="7DC28508" w14:textId="77777777" w:rsidR="00C1744D" w:rsidRPr="00C1744D" w:rsidRDefault="00C1744D" w:rsidP="00C1744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 w:rsidR="00C1744D" w:rsidRPr="00C1744D" w14:paraId="2EAF085A" w14:textId="77777777" w:rsidTr="00DF10F4">
        <w:trPr>
          <w:trHeight w:val="147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0CDCB4D" w14:textId="77777777" w:rsidR="00C1744D" w:rsidRPr="00C1744D" w:rsidRDefault="00C1744D" w:rsidP="00C1744D">
            <w:pPr>
              <w:ind w:firstLine="420"/>
              <w:rPr>
                <w:sz w:val="21"/>
                <w:szCs w:val="21"/>
              </w:rPr>
            </w:pPr>
            <w:r w:rsidRPr="00C1744D">
              <w:rPr>
                <w:sz w:val="21"/>
                <w:szCs w:val="21"/>
              </w:rPr>
              <w:t>1、</w:t>
            </w:r>
            <w:r w:rsidRPr="00C1744D">
              <w:rPr>
                <w:sz w:val="21"/>
                <w:szCs w:val="21"/>
              </w:rPr>
              <w:tab/>
              <w:t>根据《实体与虚空/凝固的音乐 》课文学习任务一二节中提供的图片，查询了解相关建筑的基本含义和特征。在应县木塔、鸟巢、苏州博物馆和</w:t>
            </w:r>
            <w:proofErr w:type="gramStart"/>
            <w:r w:rsidRPr="00C1744D">
              <w:rPr>
                <w:sz w:val="21"/>
                <w:szCs w:val="21"/>
              </w:rPr>
              <w:t>朗香</w:t>
            </w:r>
            <w:proofErr w:type="gramEnd"/>
            <w:r w:rsidRPr="00C1744D">
              <w:rPr>
                <w:sz w:val="21"/>
                <w:szCs w:val="21"/>
              </w:rPr>
              <w:t>教堂四个主题之间任选一个，分析其材料、结构、造型和空间变化特点。</w:t>
            </w:r>
          </w:p>
          <w:p w14:paraId="11FD1241" w14:textId="77777777" w:rsidR="00C1744D" w:rsidRPr="00C1744D" w:rsidRDefault="00C1744D" w:rsidP="00C1744D">
            <w:pPr>
              <w:ind w:firstLine="420"/>
              <w:rPr>
                <w:sz w:val="21"/>
                <w:szCs w:val="21"/>
              </w:rPr>
            </w:pPr>
            <w:r w:rsidRPr="00C1744D">
              <w:rPr>
                <w:sz w:val="21"/>
                <w:szCs w:val="21"/>
              </w:rPr>
              <w:t>2、</w:t>
            </w:r>
            <w:r w:rsidRPr="00C1744D">
              <w:rPr>
                <w:sz w:val="21"/>
                <w:szCs w:val="21"/>
              </w:rPr>
              <w:tab/>
              <w:t>查询资料：斗拱和希腊柱式有哪些区别？中国传统建筑抬梁式、穿斗式、井干式梁架结构有哪些特点？</w:t>
            </w:r>
          </w:p>
          <w:p w14:paraId="34B213D1" w14:textId="60AF80DB" w:rsidR="00C1744D" w:rsidRPr="00C1744D" w:rsidRDefault="00C1744D" w:rsidP="00C1744D">
            <w:pPr>
              <w:ind w:firstLine="420"/>
              <w:rPr>
                <w:sz w:val="21"/>
                <w:szCs w:val="21"/>
              </w:rPr>
            </w:pPr>
            <w:r w:rsidRPr="00C1744D">
              <w:rPr>
                <w:sz w:val="21"/>
                <w:szCs w:val="21"/>
              </w:rPr>
              <w:t>3、</w:t>
            </w:r>
            <w:r w:rsidRPr="00C1744D">
              <w:rPr>
                <w:sz w:val="21"/>
                <w:szCs w:val="21"/>
              </w:rPr>
              <w:tab/>
              <w:t>查询资料：列举苏州博物馆的中国传统建筑元素的创造性运用</w:t>
            </w:r>
            <w:r w:rsidR="003653C5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C1744D" w:rsidRPr="00C1744D" w14:paraId="32257DF7" w14:textId="77777777" w:rsidTr="00DF10F4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02CDB" w14:textId="77777777" w:rsidR="00C1744D" w:rsidRPr="00C1744D" w:rsidRDefault="00C1744D" w:rsidP="00C1744D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 w:rsidR="00C1744D" w:rsidRPr="00C1744D" w14:paraId="12F486AB" w14:textId="77777777" w:rsidTr="00DF10F4">
        <w:trPr>
          <w:trHeight w:val="14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D3E" w14:textId="77777777" w:rsidR="00C1744D" w:rsidRPr="00C1744D" w:rsidRDefault="00C1744D" w:rsidP="00C1744D">
            <w:pPr>
              <w:ind w:firstLine="42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【学习任务一】</w:t>
            </w:r>
          </w:p>
          <w:p w14:paraId="2EFA8C6D" w14:textId="30CA1DA3" w:rsidR="00C1744D" w:rsidRPr="00C1744D" w:rsidRDefault="00C1744D" w:rsidP="00C1744D">
            <w:pPr>
              <w:ind w:firstLine="42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试一试：请从下列图形中任选一组提取几何母题并画出不少于</w:t>
            </w:r>
            <w:r w:rsidR="00D322BA">
              <w:rPr>
                <w:rFonts w:hint="eastAsia"/>
                <w:sz w:val="21"/>
                <w:szCs w:val="21"/>
              </w:rPr>
              <w:t>三</w:t>
            </w:r>
            <w:r w:rsidRPr="00C1744D">
              <w:rPr>
                <w:sz w:val="21"/>
                <w:szCs w:val="21"/>
              </w:rPr>
              <w:t>种变奏形式</w:t>
            </w:r>
            <w:r w:rsidR="003653C5">
              <w:rPr>
                <w:rFonts w:hint="eastAsia"/>
                <w:sz w:val="21"/>
                <w:szCs w:val="21"/>
              </w:rPr>
              <w:t>。</w:t>
            </w:r>
          </w:p>
          <w:p w14:paraId="19C7844A" w14:textId="162ADA03" w:rsidR="00CE3B24" w:rsidRPr="00C1744D" w:rsidRDefault="00CE3B24" w:rsidP="00CE3B24">
            <w:pPr>
              <w:ind w:firstLineChars="600" w:firstLine="1260"/>
              <w:rPr>
                <w:sz w:val="21"/>
                <w:szCs w:val="21"/>
              </w:rPr>
            </w:pPr>
            <w:r w:rsidRPr="00CE3B24">
              <w:rPr>
                <w:noProof/>
                <w:sz w:val="21"/>
                <w:szCs w:val="21"/>
              </w:rPr>
              <w:drawing>
                <wp:inline distT="0" distB="0" distL="0" distR="0" wp14:anchorId="773F2D88" wp14:editId="2FD1856F">
                  <wp:extent cx="1427480" cy="990563"/>
                  <wp:effectExtent l="0" t="0" r="1270" b="635"/>
                  <wp:docPr id="1" name="图片 1" descr="D:\2018-10-25北京航空航天大学\北航附中2020-2--8\2020-7-26高二区空中课堂录课\五稿\资源包\教师资源\其他多媒体素材（可选）\图片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8-10-25北京航空航天大学\北航附中2020-2--8\2020-7-26高二区空中课堂录课\五稿\资源包\教师资源\其他多媒体素材（可选）\图片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652" cy="105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6694">
              <w:rPr>
                <w:rFonts w:hint="eastAsia"/>
                <w:sz w:val="21"/>
                <w:szCs w:val="21"/>
              </w:rPr>
              <w:t xml:space="preserve"> </w:t>
            </w:r>
            <w:r w:rsidRPr="00CE3B24">
              <w:rPr>
                <w:noProof/>
                <w:sz w:val="21"/>
                <w:szCs w:val="21"/>
              </w:rPr>
              <w:drawing>
                <wp:inline distT="0" distB="0" distL="0" distR="0" wp14:anchorId="1B4633CA" wp14:editId="1A5E948A">
                  <wp:extent cx="1038225" cy="1038225"/>
                  <wp:effectExtent l="0" t="0" r="9525" b="9525"/>
                  <wp:docPr id="4" name="图片 4" descr="D:\2018-10-25北京航空航天大学\北航附中2020-2--8\2020-7-26高二区空中课堂录课\五稿\资源包\教师资源\其他多媒体素材（可选）\图片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8-10-25北京航空航天大学\北航附中2020-2--8\2020-7-26高二区空中课堂录课\五稿\资源包\教师资源\其他多媒体素材（可选）\图片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D6525" w14:textId="77777777" w:rsidR="00ED7261" w:rsidRPr="00ED7261" w:rsidRDefault="00ED7261" w:rsidP="00ED7261">
            <w:pPr>
              <w:ind w:firstLine="420"/>
              <w:rPr>
                <w:sz w:val="21"/>
                <w:szCs w:val="21"/>
              </w:rPr>
            </w:pPr>
            <w:r w:rsidRPr="00ED7261">
              <w:rPr>
                <w:rFonts w:hint="eastAsia"/>
                <w:sz w:val="21"/>
                <w:szCs w:val="21"/>
              </w:rPr>
              <w:t>【学习任务二】小组协作学习</w:t>
            </w:r>
          </w:p>
          <w:p w14:paraId="3CBDDF49" w14:textId="77777777" w:rsidR="00ED7261" w:rsidRPr="00ED7261" w:rsidRDefault="00ED7261" w:rsidP="00ED7261">
            <w:pPr>
              <w:ind w:firstLine="420"/>
              <w:rPr>
                <w:sz w:val="21"/>
                <w:szCs w:val="21"/>
              </w:rPr>
            </w:pPr>
            <w:r w:rsidRPr="00ED7261">
              <w:rPr>
                <w:rFonts w:hint="eastAsia"/>
                <w:sz w:val="21"/>
                <w:szCs w:val="21"/>
              </w:rPr>
              <w:lastRenderedPageBreak/>
              <w:t>分组讨论，对照手里的文字材料，完成课堂学习任务单，选择自己喜欢的空间变奏方式，设计出自己满意的变奏空间。</w:t>
            </w:r>
          </w:p>
          <w:p w14:paraId="5B2BB8C1" w14:textId="77777777" w:rsidR="00ED7261" w:rsidRPr="00ED7261" w:rsidRDefault="00ED7261" w:rsidP="00ED7261">
            <w:pPr>
              <w:ind w:firstLine="420"/>
              <w:rPr>
                <w:sz w:val="21"/>
                <w:szCs w:val="21"/>
              </w:rPr>
            </w:pPr>
            <w:r w:rsidRPr="00ED7261">
              <w:rPr>
                <w:rFonts w:hint="eastAsia"/>
                <w:sz w:val="21"/>
                <w:szCs w:val="21"/>
              </w:rPr>
              <w:t>1.</w:t>
            </w:r>
            <w:r w:rsidRPr="00ED7261">
              <w:rPr>
                <w:rFonts w:hint="eastAsia"/>
                <w:sz w:val="21"/>
                <w:szCs w:val="21"/>
              </w:rPr>
              <w:tab/>
              <w:t>用线条草图，2.白纸16开，3.在2分钟画出基本设计思路即可。</w:t>
            </w:r>
          </w:p>
          <w:p w14:paraId="09AE2BCC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/>
                <w:sz w:val="21"/>
                <w:szCs w:val="21"/>
              </w:rPr>
              <w:t>1.灵动空间 ：（设计出自己的室内灵动空间）</w:t>
            </w:r>
          </w:p>
          <w:p w14:paraId="79D2D84B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中国传统室内空间里，“柱”承重，墙体可以灵活分隔。（1）完全分割，在柱子</w:t>
            </w:r>
            <w:proofErr w:type="gramStart"/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之间砌薄墙</w:t>
            </w:r>
            <w:proofErr w:type="gramEnd"/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或镶板；（2）半分隔，以隔扇、屏风、碧沙橱、帐幔、罩、博古架和其他陈设来分隔，造成空间若</w:t>
            </w:r>
            <w:bookmarkStart w:id="0" w:name="_GoBack"/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断若续、</w:t>
            </w:r>
            <w:proofErr w:type="gramStart"/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若分若合</w:t>
            </w:r>
            <w:proofErr w:type="gramEnd"/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、</w:t>
            </w:r>
            <w:proofErr w:type="gramStart"/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若开若闭</w:t>
            </w:r>
            <w:proofErr w:type="gramEnd"/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的层次和丰富的变化，使相邻空间之间相互沟通，又彼此隔离，成为一个互相渗透的有机体。</w:t>
            </w:r>
          </w:p>
          <w:p w14:paraId="28C0B560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/>
                <w:sz w:val="21"/>
                <w:szCs w:val="21"/>
              </w:rPr>
              <w:t>2.实虚空间 （设计出自由虚实空间）</w:t>
            </w:r>
          </w:p>
          <w:p w14:paraId="03FAEEBB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实空间即实墙体，木结构一般以虚空间为主，通过隔扇、门洞、漏窗、景墙、月门、空窗创造虚中有实、合中有开、穿插错落、步移景异的小空间大境界，从而达到了空间之间的交流与沟通。</w:t>
            </w:r>
          </w:p>
          <w:bookmarkEnd w:id="0"/>
          <w:p w14:paraId="4CA54104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/>
                <w:sz w:val="21"/>
                <w:szCs w:val="21"/>
              </w:rPr>
              <w:t>3.序列空间 （（画出故宫序列空间示意图））</w:t>
            </w:r>
          </w:p>
          <w:p w14:paraId="7ABC226C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 xml:space="preserve">组织空间序列就是把空间的排列和时间的先后两种因素考虑进去，中国古建筑的序列之美，体现在沿纵深方向排列的一连串院落上，而隔屏、楼梯、天桥、挑廊、台阶、陈设等，便形成了动态的连续空间的重要手段。土木建材决定了中国传统建筑主要在平面中追求空间变化，一般是由间而单体建筑，再是单体建筑与围墙、连廊等围合成院落，再由院落组成建筑群。最典型的例子就是北京的明清故宫。中轴对称，有规模体量，有等差、有节奏的空间安排，院落式布局，空间序列十分壮观。 </w:t>
            </w:r>
          </w:p>
          <w:p w14:paraId="1E817FA0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/>
                <w:sz w:val="21"/>
                <w:szCs w:val="21"/>
              </w:rPr>
              <w:t>4.模糊性空间（绘画创设自己的模糊性空间）</w:t>
            </w:r>
          </w:p>
          <w:p w14:paraId="6909D04D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建筑有内部空间和外部空间，和灰空间，还有亦“内”亦“外”相互交融渗透的空间就是模糊空间，也被称为灰空间。利用模糊空间的多向性，能使建筑具有虚实相生，含蓄生动的美感。</w:t>
            </w:r>
          </w:p>
          <w:p w14:paraId="3888F623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（</w:t>
            </w:r>
            <w:r w:rsidRPr="00C1744D">
              <w:rPr>
                <w:rFonts w:ascii="华文楷体" w:eastAsia="华文楷体" w:hAnsi="华文楷体"/>
                <w:sz w:val="21"/>
                <w:szCs w:val="21"/>
              </w:rPr>
              <w:t>1）抓住屋顶是区别内外空间的重要标志,</w:t>
            </w:r>
            <w:proofErr w:type="gramStart"/>
            <w:r w:rsidRPr="00C1744D">
              <w:rPr>
                <w:rFonts w:ascii="华文楷体" w:eastAsia="华文楷体" w:hAnsi="华文楷体"/>
                <w:sz w:val="21"/>
                <w:szCs w:val="21"/>
              </w:rPr>
              <w:t>采用挖小天井</w:t>
            </w:r>
            <w:proofErr w:type="gramEnd"/>
            <w:r w:rsidRPr="00C1744D">
              <w:rPr>
                <w:rFonts w:ascii="华文楷体" w:eastAsia="华文楷体" w:hAnsi="华文楷体"/>
                <w:sz w:val="21"/>
                <w:szCs w:val="21"/>
              </w:rPr>
              <w:t>,做半透空的“篦状天棚”,做透明的玻璃天棚等方式,通过屋顶的“半有半无”,来创造空间的“亦内亦外”;</w:t>
            </w:r>
          </w:p>
          <w:p w14:paraId="79576039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（</w:t>
            </w:r>
            <w:r w:rsidRPr="00C1744D">
              <w:rPr>
                <w:rFonts w:ascii="华文楷体" w:eastAsia="华文楷体" w:hAnsi="华文楷体"/>
                <w:sz w:val="21"/>
                <w:szCs w:val="21"/>
              </w:rPr>
              <w:t>2）抓住墙壁是分隔和沟通内外空间的关键,在墙壁的开合</w:t>
            </w:r>
            <w:proofErr w:type="gramStart"/>
            <w:r w:rsidRPr="00C1744D">
              <w:rPr>
                <w:rFonts w:ascii="华文楷体" w:eastAsia="华文楷体" w:hAnsi="华文楷体"/>
                <w:sz w:val="21"/>
                <w:szCs w:val="21"/>
              </w:rPr>
              <w:t>闭敞上下功夫</w:t>
            </w:r>
            <w:proofErr w:type="gramEnd"/>
            <w:r w:rsidRPr="00C1744D">
              <w:rPr>
                <w:rFonts w:ascii="华文楷体" w:eastAsia="华文楷体" w:hAnsi="华文楷体"/>
                <w:sz w:val="21"/>
                <w:szCs w:val="21"/>
              </w:rPr>
              <w:t>,通过敞开一面、两面、三面甚至四面墙壁,通过调节不同的隔断高度,选用不同程度的</w:t>
            </w:r>
            <w:proofErr w:type="gramStart"/>
            <w:r w:rsidRPr="00C1744D">
              <w:rPr>
                <w:rFonts w:ascii="华文楷体" w:eastAsia="华文楷体" w:hAnsi="华文楷体"/>
                <w:sz w:val="21"/>
                <w:szCs w:val="21"/>
              </w:rPr>
              <w:t>似隔非</w:t>
            </w:r>
            <w:proofErr w:type="gramEnd"/>
            <w:r w:rsidRPr="00C1744D">
              <w:rPr>
                <w:rFonts w:ascii="华文楷体" w:eastAsia="华文楷体" w:hAnsi="华文楷体"/>
                <w:sz w:val="21"/>
                <w:szCs w:val="21"/>
              </w:rPr>
              <w:t>隔的界面等,取得内外空间不同程度的交融、渗透</w:t>
            </w:r>
          </w:p>
          <w:p w14:paraId="28135DCC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（</w:t>
            </w:r>
            <w:r w:rsidRPr="00C1744D">
              <w:rPr>
                <w:rFonts w:ascii="华文楷体" w:eastAsia="华文楷体" w:hAnsi="华文楷体"/>
                <w:sz w:val="21"/>
                <w:szCs w:val="21"/>
              </w:rPr>
              <w:t>3）抓住内外空间共有的围合要素,使室内地面、墙面换上室外地面、墙面的表征,或</w:t>
            </w:r>
            <w:r w:rsidRPr="00C1744D">
              <w:rPr>
                <w:rFonts w:ascii="华文楷体" w:eastAsia="华文楷体" w:hAnsi="华文楷体"/>
                <w:sz w:val="21"/>
                <w:szCs w:val="21"/>
              </w:rPr>
              <w:lastRenderedPageBreak/>
              <w:t>者进一步把室外地面、台阶延伸入室内,把室内的墙体延伸到室外,等等,通过围合要素的内外一体化,使室内</w:t>
            </w:r>
            <w:proofErr w:type="gramStart"/>
            <w:r w:rsidRPr="00C1744D">
              <w:rPr>
                <w:rFonts w:ascii="华文楷体" w:eastAsia="华文楷体" w:hAnsi="华文楷体"/>
                <w:sz w:val="21"/>
                <w:szCs w:val="21"/>
              </w:rPr>
              <w:t>外空间融结成</w:t>
            </w:r>
            <w:proofErr w:type="gramEnd"/>
            <w:r w:rsidRPr="00C1744D">
              <w:rPr>
                <w:rFonts w:ascii="华文楷体" w:eastAsia="华文楷体" w:hAnsi="华文楷体"/>
                <w:sz w:val="21"/>
                <w:szCs w:val="21"/>
              </w:rPr>
              <w:t>一体;</w:t>
            </w:r>
          </w:p>
          <w:p w14:paraId="0A0234F4" w14:textId="77777777" w:rsidR="00C1744D" w:rsidRPr="00C1744D" w:rsidRDefault="00C1744D" w:rsidP="00C1744D">
            <w:pPr>
              <w:ind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C1744D">
              <w:rPr>
                <w:rFonts w:ascii="华文楷体" w:eastAsia="华文楷体" w:hAnsi="华文楷体" w:hint="eastAsia"/>
                <w:sz w:val="21"/>
                <w:szCs w:val="21"/>
              </w:rPr>
              <w:t>（</w:t>
            </w:r>
            <w:r w:rsidRPr="00C1744D">
              <w:rPr>
                <w:rFonts w:ascii="华文楷体" w:eastAsia="华文楷体" w:hAnsi="华文楷体"/>
                <w:sz w:val="21"/>
                <w:szCs w:val="21"/>
              </w:rPr>
              <w:t>4）抓住内外空间装点要素的点染作用,把外部空间的装点要素——绿化、山石、水体、建筑小品等移入内部空间,给内部空间带来浓郁的外部空间气息。</w:t>
            </w:r>
          </w:p>
          <w:p w14:paraId="11B61FF4" w14:textId="77777777" w:rsidR="00C1744D" w:rsidRPr="00C1744D" w:rsidRDefault="00C1744D" w:rsidP="00C1744D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C1744D" w:rsidRPr="00C1744D" w14:paraId="0F4F4E16" w14:textId="77777777" w:rsidTr="00DF10F4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F1C59" w14:textId="77777777" w:rsidR="00C1744D" w:rsidRPr="00C1744D" w:rsidRDefault="00C1744D" w:rsidP="00C1744D">
            <w:pPr>
              <w:ind w:firstLineChars="1600" w:firstLine="336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lastRenderedPageBreak/>
              <w:t>推荐的学习资源</w:t>
            </w:r>
          </w:p>
        </w:tc>
      </w:tr>
      <w:tr w:rsidR="00C1744D" w:rsidRPr="00C1744D" w14:paraId="6B98F91E" w14:textId="77777777" w:rsidTr="00DF10F4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6DF8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1．《贝聿铭与苏州博物馆》徐宁 倪晓英著 高</w:t>
            </w:r>
            <w:proofErr w:type="gramStart"/>
            <w:r w:rsidRPr="00C1744D">
              <w:rPr>
                <w:rFonts w:hint="eastAsia"/>
                <w:sz w:val="21"/>
                <w:szCs w:val="21"/>
              </w:rPr>
              <w:t>福民编</w:t>
            </w:r>
            <w:proofErr w:type="gramEnd"/>
            <w:r w:rsidRPr="00C1744D">
              <w:rPr>
                <w:rFonts w:hint="eastAsia"/>
                <w:sz w:val="21"/>
                <w:szCs w:val="21"/>
              </w:rPr>
              <w:t xml:space="preserve"> 古吴轩出版社 </w:t>
            </w:r>
            <w:r w:rsidRPr="00C1744D">
              <w:rPr>
                <w:sz w:val="21"/>
                <w:szCs w:val="21"/>
              </w:rPr>
              <w:t>2007</w:t>
            </w:r>
            <w:r w:rsidRPr="00C1744D">
              <w:rPr>
                <w:rFonts w:hint="eastAsia"/>
                <w:sz w:val="21"/>
                <w:szCs w:val="21"/>
              </w:rPr>
              <w:t>-</w:t>
            </w:r>
            <w:r w:rsidRPr="00C1744D">
              <w:rPr>
                <w:sz w:val="21"/>
                <w:szCs w:val="21"/>
              </w:rPr>
              <w:t>04</w:t>
            </w:r>
          </w:p>
          <w:p w14:paraId="174EA3FB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2．《现代建筑》（意）保罗.</w:t>
            </w:r>
            <w:r w:rsidRPr="00C1744D">
              <w:rPr>
                <w:sz w:val="21"/>
                <w:szCs w:val="21"/>
              </w:rPr>
              <w:t>法沃</w:t>
            </w:r>
            <w:proofErr w:type="gramStart"/>
            <w:r w:rsidRPr="00C1744D">
              <w:rPr>
                <w:sz w:val="21"/>
                <w:szCs w:val="21"/>
              </w:rPr>
              <w:t>莱</w:t>
            </w:r>
            <w:proofErr w:type="gramEnd"/>
            <w:r w:rsidRPr="00C1744D">
              <w:rPr>
                <w:rFonts w:hint="eastAsia"/>
                <w:sz w:val="21"/>
                <w:szCs w:val="21"/>
              </w:rPr>
              <w:t xml:space="preserve"> 北京美术摄影出版社 </w:t>
            </w:r>
            <w:r w:rsidRPr="00C1744D">
              <w:rPr>
                <w:sz w:val="21"/>
                <w:szCs w:val="21"/>
              </w:rPr>
              <w:t>2019</w:t>
            </w:r>
            <w:r w:rsidRPr="00C1744D">
              <w:rPr>
                <w:rFonts w:hint="eastAsia"/>
                <w:sz w:val="21"/>
                <w:szCs w:val="21"/>
              </w:rPr>
              <w:t>-</w:t>
            </w:r>
            <w:r w:rsidRPr="00C1744D">
              <w:rPr>
                <w:sz w:val="21"/>
                <w:szCs w:val="21"/>
              </w:rPr>
              <w:t>02</w:t>
            </w:r>
          </w:p>
          <w:p w14:paraId="3EF5826A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……</w:t>
            </w:r>
          </w:p>
        </w:tc>
      </w:tr>
      <w:tr w:rsidR="00C1744D" w:rsidRPr="00C1744D" w14:paraId="3861FBC8" w14:textId="77777777" w:rsidTr="00DF10F4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99E137" w14:textId="77777777" w:rsidR="00C1744D" w:rsidRPr="00C1744D" w:rsidRDefault="00C1744D" w:rsidP="00C1744D">
            <w:pPr>
              <w:ind w:firstLineChars="1300" w:firstLine="2730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课堂自我评价表（课后完成）</w:t>
            </w:r>
          </w:p>
        </w:tc>
      </w:tr>
      <w:tr w:rsidR="00C1744D" w:rsidRPr="00C1744D" w14:paraId="0ED3E4AA" w14:textId="77777777" w:rsidTr="00DF10F4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0AB7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一、请同学们根据课程参与度、课程内容了解和运用探索效果为自己的评分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343"/>
              <w:gridCol w:w="1348"/>
              <w:gridCol w:w="1348"/>
              <w:gridCol w:w="1348"/>
              <w:gridCol w:w="1348"/>
            </w:tblGrid>
            <w:tr w:rsidR="00C1744D" w:rsidRPr="00C1744D" w14:paraId="2FC5D1BA" w14:textId="77777777" w:rsidTr="00DF10F4">
              <w:tc>
                <w:tcPr>
                  <w:tcW w:w="1382" w:type="dxa"/>
                </w:tcPr>
                <w:p w14:paraId="3678C6E7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课前准备（</w:t>
                  </w:r>
                  <w:r w:rsidRPr="00C1744D">
                    <w:rPr>
                      <w:sz w:val="21"/>
                      <w:szCs w:val="21"/>
                    </w:rPr>
                    <w:t>10</w:t>
                  </w:r>
                  <w:r w:rsidRPr="00C1744D">
                    <w:rPr>
                      <w:rFonts w:hint="eastAsia"/>
                      <w:sz w:val="21"/>
                      <w:szCs w:val="21"/>
                    </w:rPr>
                    <w:t>分</w:t>
                  </w:r>
                  <w:r w:rsidRPr="00C1744D">
                    <w:rPr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382" w:type="dxa"/>
                </w:tcPr>
                <w:p w14:paraId="52735D24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课堂表现</w:t>
                  </w:r>
                </w:p>
                <w:p w14:paraId="2EC90406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(</w:t>
                  </w:r>
                  <w:r w:rsidRPr="00C1744D">
                    <w:rPr>
                      <w:sz w:val="21"/>
                      <w:szCs w:val="21"/>
                    </w:rPr>
                    <w:t>20</w:t>
                  </w:r>
                  <w:r w:rsidRPr="00C1744D">
                    <w:rPr>
                      <w:rFonts w:hint="eastAsia"/>
                      <w:sz w:val="21"/>
                      <w:szCs w:val="21"/>
                    </w:rPr>
                    <w:t>分)</w:t>
                  </w:r>
                </w:p>
              </w:tc>
              <w:tc>
                <w:tcPr>
                  <w:tcW w:w="1383" w:type="dxa"/>
                </w:tcPr>
                <w:p w14:paraId="70AC1AC4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回答讨论</w:t>
                  </w:r>
                </w:p>
                <w:p w14:paraId="158BC113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（10分）</w:t>
                  </w:r>
                </w:p>
              </w:tc>
              <w:tc>
                <w:tcPr>
                  <w:tcW w:w="1383" w:type="dxa"/>
                </w:tcPr>
                <w:p w14:paraId="2D7AB0B9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内容理解</w:t>
                  </w:r>
                </w:p>
                <w:p w14:paraId="56DA733C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C1744D">
                    <w:rPr>
                      <w:sz w:val="21"/>
                      <w:szCs w:val="21"/>
                    </w:rPr>
                    <w:t>2</w:t>
                  </w:r>
                  <w:r w:rsidRPr="00C1744D">
                    <w:rPr>
                      <w:rFonts w:hint="eastAsia"/>
                      <w:sz w:val="21"/>
                      <w:szCs w:val="21"/>
                    </w:rPr>
                    <w:t>0分）</w:t>
                  </w:r>
                </w:p>
              </w:tc>
              <w:tc>
                <w:tcPr>
                  <w:tcW w:w="1383" w:type="dxa"/>
                </w:tcPr>
                <w:p w14:paraId="1583B052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运用实践</w:t>
                  </w:r>
                </w:p>
                <w:p w14:paraId="7810065D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C1744D">
                    <w:rPr>
                      <w:sz w:val="21"/>
                      <w:szCs w:val="21"/>
                    </w:rPr>
                    <w:t>2</w:t>
                  </w:r>
                  <w:r w:rsidRPr="00C1744D">
                    <w:rPr>
                      <w:rFonts w:hint="eastAsia"/>
                      <w:sz w:val="21"/>
                      <w:szCs w:val="21"/>
                    </w:rPr>
                    <w:t>0分）</w:t>
                  </w:r>
                </w:p>
              </w:tc>
              <w:tc>
                <w:tcPr>
                  <w:tcW w:w="1383" w:type="dxa"/>
                </w:tcPr>
                <w:p w14:paraId="19D1100E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探索学习</w:t>
                  </w:r>
                </w:p>
                <w:p w14:paraId="04619CB7" w14:textId="77777777" w:rsidR="00C1744D" w:rsidRPr="00C1744D" w:rsidRDefault="00C1744D" w:rsidP="00C1744D">
                  <w:pPr>
                    <w:ind w:firstLineChars="0" w:firstLine="0"/>
                    <w:jc w:val="left"/>
                    <w:rPr>
                      <w:sz w:val="21"/>
                      <w:szCs w:val="21"/>
                    </w:rPr>
                  </w:pPr>
                  <w:r w:rsidRPr="00C1744D">
                    <w:rPr>
                      <w:rFonts w:hint="eastAsia"/>
                      <w:sz w:val="21"/>
                      <w:szCs w:val="21"/>
                    </w:rPr>
                    <w:t>（20分）</w:t>
                  </w:r>
                </w:p>
              </w:tc>
            </w:tr>
            <w:tr w:rsidR="00C1744D" w:rsidRPr="00C1744D" w14:paraId="1D9DD6DD" w14:textId="77777777" w:rsidTr="00DF10F4">
              <w:tc>
                <w:tcPr>
                  <w:tcW w:w="1382" w:type="dxa"/>
                </w:tcPr>
                <w:p w14:paraId="530B9DB8" w14:textId="77777777" w:rsidR="00C1744D" w:rsidRPr="00C1744D" w:rsidRDefault="00C1744D" w:rsidP="00C1744D">
                  <w:pPr>
                    <w:ind w:firstLine="420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2" w:type="dxa"/>
                </w:tcPr>
                <w:p w14:paraId="7FAE6AD1" w14:textId="77777777" w:rsidR="00C1744D" w:rsidRPr="00C1744D" w:rsidRDefault="00C1744D" w:rsidP="00C1744D">
                  <w:pPr>
                    <w:ind w:firstLine="420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3" w:type="dxa"/>
                </w:tcPr>
                <w:p w14:paraId="6144BEFF" w14:textId="77777777" w:rsidR="00C1744D" w:rsidRPr="00C1744D" w:rsidRDefault="00C1744D" w:rsidP="00C1744D">
                  <w:pPr>
                    <w:ind w:firstLine="420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3" w:type="dxa"/>
                </w:tcPr>
                <w:p w14:paraId="25602C35" w14:textId="77777777" w:rsidR="00C1744D" w:rsidRPr="00C1744D" w:rsidRDefault="00C1744D" w:rsidP="00C1744D">
                  <w:pPr>
                    <w:ind w:firstLine="420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3" w:type="dxa"/>
                </w:tcPr>
                <w:p w14:paraId="758CB27C" w14:textId="77777777" w:rsidR="00C1744D" w:rsidRPr="00C1744D" w:rsidRDefault="00C1744D" w:rsidP="00C1744D">
                  <w:pPr>
                    <w:ind w:firstLine="420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83" w:type="dxa"/>
                </w:tcPr>
                <w:p w14:paraId="31A838F5" w14:textId="77777777" w:rsidR="00C1744D" w:rsidRPr="00C1744D" w:rsidRDefault="00C1744D" w:rsidP="00C1744D">
                  <w:pPr>
                    <w:ind w:firstLine="420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ADC90B6" w14:textId="375BAEAA" w:rsidR="00C1744D" w:rsidRPr="00C1744D" w:rsidRDefault="00C1744D" w:rsidP="00ED7261">
            <w:pPr>
              <w:ind w:firstLine="420"/>
              <w:jc w:val="left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总分：</w:t>
            </w:r>
          </w:p>
          <w:p w14:paraId="3AA85728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二、这节课你认为学到了哪些？掌握了哪些思维方法？</w:t>
            </w:r>
          </w:p>
          <w:p w14:paraId="6724667B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</w:p>
          <w:p w14:paraId="7A7C6B6D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</w:p>
          <w:p w14:paraId="12322046" w14:textId="77777777" w:rsidR="00C1744D" w:rsidRP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  <w:r w:rsidRPr="00C1744D">
              <w:rPr>
                <w:rFonts w:hint="eastAsia"/>
                <w:sz w:val="21"/>
                <w:szCs w:val="21"/>
              </w:rPr>
              <w:t>三、你认为自己还有哪些值得进一步学习的地方？准备如何去实现？</w:t>
            </w:r>
          </w:p>
          <w:p w14:paraId="0911117B" w14:textId="77777777" w:rsidR="00C1744D" w:rsidRDefault="00C1744D" w:rsidP="00C1744D">
            <w:pPr>
              <w:ind w:firstLine="420"/>
              <w:jc w:val="left"/>
              <w:rPr>
                <w:sz w:val="21"/>
                <w:szCs w:val="21"/>
              </w:rPr>
            </w:pPr>
          </w:p>
          <w:p w14:paraId="280CD1A8" w14:textId="77777777" w:rsidR="00CC40C2" w:rsidRPr="00C1744D" w:rsidRDefault="00CC40C2" w:rsidP="00ED7261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</w:tbl>
    <w:p w14:paraId="3056438B" w14:textId="77777777" w:rsidR="00FF511D" w:rsidRPr="00C1744D" w:rsidRDefault="00FF511D" w:rsidP="00C1744D">
      <w:pPr>
        <w:ind w:firstLineChars="0" w:firstLine="0"/>
      </w:pPr>
    </w:p>
    <w:sectPr w:rsidR="00FF511D" w:rsidRPr="00C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721D9" w14:textId="77777777" w:rsidR="00B73DDA" w:rsidRDefault="00B73DDA" w:rsidP="001169B9">
      <w:pPr>
        <w:spacing w:line="240" w:lineRule="auto"/>
      </w:pPr>
      <w:r>
        <w:separator/>
      </w:r>
    </w:p>
  </w:endnote>
  <w:endnote w:type="continuationSeparator" w:id="0">
    <w:p w14:paraId="274C0EBC" w14:textId="77777777" w:rsidR="00B73DDA" w:rsidRDefault="00B73DDA" w:rsidP="0011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7049D" w14:textId="77777777" w:rsidR="001169B9" w:rsidRDefault="001169B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0E08" w14:textId="77777777" w:rsidR="001169B9" w:rsidRDefault="001169B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FF38B" w14:textId="77777777" w:rsidR="001169B9" w:rsidRDefault="001169B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DA5EE" w14:textId="77777777" w:rsidR="00B73DDA" w:rsidRDefault="00B73DDA" w:rsidP="001169B9">
      <w:pPr>
        <w:spacing w:line="240" w:lineRule="auto"/>
      </w:pPr>
      <w:r>
        <w:separator/>
      </w:r>
    </w:p>
  </w:footnote>
  <w:footnote w:type="continuationSeparator" w:id="0">
    <w:p w14:paraId="4D9BF77D" w14:textId="77777777" w:rsidR="00B73DDA" w:rsidRDefault="00B73DDA" w:rsidP="00116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E42ED" w14:textId="77777777" w:rsidR="001169B9" w:rsidRDefault="001169B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AE86" w14:textId="77777777" w:rsidR="001169B9" w:rsidRDefault="001169B9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39533" w14:textId="77777777" w:rsidR="001169B9" w:rsidRDefault="001169B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06"/>
    <w:rsid w:val="001169B9"/>
    <w:rsid w:val="001320F9"/>
    <w:rsid w:val="00183AF8"/>
    <w:rsid w:val="002C3D00"/>
    <w:rsid w:val="002D74DE"/>
    <w:rsid w:val="002E410D"/>
    <w:rsid w:val="002F47F1"/>
    <w:rsid w:val="003653C5"/>
    <w:rsid w:val="00386CB2"/>
    <w:rsid w:val="003B0D01"/>
    <w:rsid w:val="0045484E"/>
    <w:rsid w:val="00495DB1"/>
    <w:rsid w:val="005D47B3"/>
    <w:rsid w:val="00626AD3"/>
    <w:rsid w:val="00711B94"/>
    <w:rsid w:val="00881B8E"/>
    <w:rsid w:val="00906694"/>
    <w:rsid w:val="00911696"/>
    <w:rsid w:val="00925660"/>
    <w:rsid w:val="00A666CE"/>
    <w:rsid w:val="00AB5DE2"/>
    <w:rsid w:val="00B03208"/>
    <w:rsid w:val="00B73DDA"/>
    <w:rsid w:val="00B84B06"/>
    <w:rsid w:val="00C1744D"/>
    <w:rsid w:val="00C27C6E"/>
    <w:rsid w:val="00CC40C2"/>
    <w:rsid w:val="00CE3B24"/>
    <w:rsid w:val="00D322BA"/>
    <w:rsid w:val="00D34DE3"/>
    <w:rsid w:val="00ED7261"/>
    <w:rsid w:val="00F125E0"/>
    <w:rsid w:val="00F35ABC"/>
    <w:rsid w:val="00F470FE"/>
    <w:rsid w:val="00F86011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0D2E0"/>
  <w15:chartTrackingRefBased/>
  <w15:docId w15:val="{4BC667B1-1E1C-46CF-B280-63C989AC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06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9B9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9B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9B9"/>
    <w:rPr>
      <w:rFonts w:ascii="宋体" w:eastAsia="宋体" w:hAnsi="宋体" w:cs="Times New Roman"/>
      <w:sz w:val="18"/>
      <w:szCs w:val="18"/>
    </w:rPr>
  </w:style>
  <w:style w:type="table" w:styleId="a5">
    <w:name w:val="Table Grid"/>
    <w:basedOn w:val="a1"/>
    <w:uiPriority w:val="39"/>
    <w:rsid w:val="00C17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DF9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2020-07-25T02:08:00Z</dcterms:created>
  <dcterms:modified xsi:type="dcterms:W3CDTF">2020-11-13T02:01:00Z</dcterms:modified>
</cp:coreProperties>
</file>