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/>
          <w:b/>
          <w:bCs/>
          <w:sz w:val="36"/>
          <w:szCs w:val="36"/>
        </w:rPr>
      </w:pPr>
      <w:r>
        <w:rPr>
          <w:rFonts w:hint="default"/>
          <w:b/>
          <w:bCs/>
          <w:sz w:val="36"/>
          <w:szCs w:val="36"/>
        </w:rPr>
        <w:t>第四单元  主题一 实体与虚空/凝固的音乐 学案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/>
          <w:b/>
          <w:bCs/>
          <w:sz w:val="36"/>
          <w:szCs w:val="36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1、中国传统建筑的结构主要分为：（ </w:t>
      </w:r>
      <w:r>
        <w:rPr>
          <w:rFonts w:hint="default"/>
          <w:color w:val="C55A11" w:themeColor="accent2" w:themeShade="BF"/>
          <w:sz w:val="28"/>
          <w:szCs w:val="28"/>
        </w:rPr>
        <w:t xml:space="preserve">        </w:t>
      </w:r>
      <w:r>
        <w:rPr>
          <w:rFonts w:hint="default"/>
          <w:sz w:val="28"/>
          <w:szCs w:val="28"/>
        </w:rPr>
        <w:t xml:space="preserve"> ）、( </w:t>
      </w:r>
      <w:r>
        <w:rPr>
          <w:rFonts w:hint="default"/>
          <w:color w:val="C55A11" w:themeColor="accent2" w:themeShade="BF"/>
          <w:sz w:val="28"/>
          <w:szCs w:val="28"/>
        </w:rPr>
        <w:t xml:space="preserve">         </w:t>
      </w:r>
      <w:r>
        <w:rPr>
          <w:rFonts w:hint="default"/>
          <w:sz w:val="28"/>
          <w:szCs w:val="28"/>
        </w:rPr>
        <w:t xml:space="preserve"> )、</w:t>
      </w:r>
      <w:bookmarkStart w:id="0" w:name="_GoBack"/>
      <w:bookmarkEnd w:id="0"/>
      <w:r>
        <w:rPr>
          <w:rFonts w:hint="default"/>
          <w:sz w:val="28"/>
          <w:szCs w:val="28"/>
        </w:rPr>
        <w:t xml:space="preserve">（ </w:t>
      </w:r>
      <w:r>
        <w:rPr>
          <w:rFonts w:hint="default"/>
          <w:color w:val="C55A11" w:themeColor="accent2" w:themeShade="BF"/>
          <w:sz w:val="28"/>
          <w:szCs w:val="28"/>
        </w:rPr>
        <w:t xml:space="preserve">         </w:t>
      </w:r>
      <w:r>
        <w:rPr>
          <w:rFonts w:hint="default"/>
          <w:sz w:val="28"/>
          <w:szCs w:val="28"/>
        </w:rPr>
        <w:t>）等三种。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西方建筑的柱式分为（ </w:t>
      </w:r>
      <w:r>
        <w:rPr>
          <w:rFonts w:hint="default"/>
          <w:color w:val="C55A11" w:themeColor="accent2" w:themeShade="BF"/>
          <w:sz w:val="28"/>
          <w:szCs w:val="28"/>
        </w:rPr>
        <w:t xml:space="preserve">            </w:t>
      </w:r>
      <w:r>
        <w:rPr>
          <w:rFonts w:hint="default"/>
          <w:sz w:val="28"/>
          <w:szCs w:val="28"/>
        </w:rPr>
        <w:t xml:space="preserve">）、（  </w:t>
      </w:r>
      <w:r>
        <w:rPr>
          <w:rFonts w:hint="default"/>
          <w:color w:val="C55A11" w:themeColor="accent2" w:themeShade="BF"/>
          <w:sz w:val="28"/>
          <w:szCs w:val="28"/>
        </w:rPr>
        <w:t xml:space="preserve">            </w:t>
      </w:r>
      <w:r>
        <w:rPr>
          <w:rFonts w:hint="default"/>
          <w:sz w:val="28"/>
          <w:szCs w:val="28"/>
        </w:rPr>
        <w:t xml:space="preserve"> ）、（ </w:t>
      </w:r>
      <w:r>
        <w:rPr>
          <w:rFonts w:hint="default"/>
          <w:color w:val="C55A11" w:themeColor="accent2" w:themeShade="BF"/>
          <w:sz w:val="28"/>
          <w:szCs w:val="28"/>
        </w:rPr>
        <w:t xml:space="preserve">                  </w:t>
      </w:r>
      <w:r>
        <w:rPr>
          <w:rFonts w:hint="default"/>
          <w:sz w:val="28"/>
          <w:szCs w:val="28"/>
        </w:rPr>
        <w:t xml:space="preserve"> ）等三种。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古罗马建筑师维特鲁威的《建筑十书》中说：建筑有三个层次，即（ </w:t>
      </w:r>
      <w:r>
        <w:rPr>
          <w:rFonts w:hint="default"/>
          <w:color w:val="C55A11" w:themeColor="accent2" w:themeShade="BF"/>
          <w:sz w:val="28"/>
          <w:szCs w:val="28"/>
        </w:rPr>
        <w:t xml:space="preserve">       </w:t>
      </w:r>
      <w:r>
        <w:rPr>
          <w:rFonts w:hint="default"/>
          <w:sz w:val="28"/>
          <w:szCs w:val="28"/>
        </w:rPr>
        <w:t xml:space="preserve"> ）、（  </w:t>
      </w:r>
      <w:r>
        <w:rPr>
          <w:rFonts w:hint="default"/>
          <w:color w:val="C55A11" w:themeColor="accent2" w:themeShade="BF"/>
          <w:sz w:val="28"/>
          <w:szCs w:val="28"/>
        </w:rPr>
        <w:t xml:space="preserve">     </w:t>
      </w:r>
      <w:r>
        <w:rPr>
          <w:rFonts w:hint="default"/>
          <w:sz w:val="28"/>
          <w:szCs w:val="28"/>
        </w:rPr>
        <w:t xml:space="preserve"> ）、（ </w:t>
      </w:r>
      <w:r>
        <w:rPr>
          <w:rFonts w:hint="default"/>
          <w:color w:val="C55A11" w:themeColor="accent2" w:themeShade="BF"/>
          <w:sz w:val="28"/>
          <w:szCs w:val="28"/>
        </w:rPr>
        <w:t xml:space="preserve">         </w:t>
      </w:r>
      <w:r>
        <w:rPr>
          <w:rFonts w:hint="default"/>
          <w:sz w:val="28"/>
          <w:szCs w:val="28"/>
        </w:rPr>
        <w:t xml:space="preserve">）。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目前我国现存最高、最古老的全木结构塔式建筑是（ </w:t>
      </w:r>
      <w:r>
        <w:rPr>
          <w:rFonts w:hint="default"/>
          <w:color w:val="C55A11" w:themeColor="accent2" w:themeShade="BF"/>
          <w:sz w:val="28"/>
          <w:szCs w:val="28"/>
        </w:rPr>
        <w:t xml:space="preserve">     </w:t>
      </w:r>
      <w:r>
        <w:rPr>
          <w:rFonts w:hint="default"/>
          <w:sz w:val="28"/>
          <w:szCs w:val="28"/>
        </w:rPr>
        <w:t xml:space="preserve"> ）省的（                </w:t>
      </w:r>
      <w:r>
        <w:rPr>
          <w:rFonts w:hint="default"/>
          <w:color w:val="C55A11" w:themeColor="accent2" w:themeShade="BF"/>
          <w:sz w:val="28"/>
          <w:szCs w:val="28"/>
        </w:rPr>
        <w:t xml:space="preserve"> </w:t>
      </w:r>
      <w:r>
        <w:rPr>
          <w:rFonts w:hint="default"/>
          <w:sz w:val="28"/>
          <w:szCs w:val="28"/>
        </w:rPr>
        <w:t xml:space="preserve"> ）。</w:t>
      </w:r>
    </w:p>
    <w:p>
      <w:pPr>
        <w:numPr>
          <w:ilvl w:val="0"/>
          <w:numId w:val="1"/>
        </w:numPr>
        <w:rPr>
          <w:rFonts w:hint="default"/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</w:rPr>
        <w:t>中国传统建筑用材主要是（      ）和（     ） ，因此被称为：“（                       ）”。</w:t>
      </w:r>
    </w:p>
    <w:p>
      <w:pPr>
        <w:numPr>
          <w:ilvl w:val="0"/>
          <w:numId w:val="1"/>
        </w:numPr>
        <w:rPr>
          <w:rFonts w:hint="default"/>
          <w:color w:val="auto"/>
          <w:sz w:val="28"/>
          <w:szCs w:val="28"/>
        </w:rPr>
      </w:pPr>
      <w:r>
        <w:rPr>
          <w:rFonts w:hint="default"/>
          <w:color w:val="auto"/>
          <w:sz w:val="28"/>
          <w:szCs w:val="28"/>
        </w:rPr>
        <w:t>西方古典建筑用材主要是 (       ),因此被称为“（                 ）”</w:t>
      </w:r>
    </w:p>
    <w:p>
      <w:pPr>
        <w:numPr>
          <w:ilvl w:val="0"/>
          <w:numId w:val="1"/>
        </w:num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古罗马建筑的主要特征是（ </w:t>
      </w:r>
      <w:r>
        <w:rPr>
          <w:rFonts w:hint="default"/>
          <w:color w:val="C55A11" w:themeColor="accent2" w:themeShade="BF"/>
          <w:sz w:val="28"/>
          <w:szCs w:val="28"/>
        </w:rPr>
        <w:t xml:space="preserve">                </w:t>
      </w:r>
      <w:r>
        <w:rPr>
          <w:rFonts w:hint="default"/>
          <w:color w:val="auto"/>
          <w:sz w:val="28"/>
          <w:szCs w:val="28"/>
        </w:rPr>
        <w:t>）</w:t>
      </w:r>
      <w:r>
        <w:rPr>
          <w:rFonts w:hint="default"/>
          <w:sz w:val="28"/>
          <w:szCs w:val="28"/>
        </w:rPr>
        <w:t>型屋顶。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default"/>
          <w:sz w:val="28"/>
          <w:szCs w:val="28"/>
        </w:rPr>
        <w:t>哥特式建筑的主要特点是（                 ）型屋顶。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苏州博物馆的设计师是（ </w:t>
      </w:r>
      <w:r>
        <w:rPr>
          <w:rStyle w:val="3"/>
          <w:rFonts w:ascii="arial" w:hAnsi="arial" w:eastAsia="宋体" w:cs="arial"/>
          <w:i w:val="0"/>
          <w:caps w:val="0"/>
          <w:color w:val="CC0000"/>
          <w:spacing w:val="0"/>
          <w:kern w:val="0"/>
          <w:sz w:val="26"/>
          <w:szCs w:val="26"/>
          <w:shd w:val="clear" w:fill="FFFFFF"/>
          <w:lang w:eastAsia="zh-CN" w:bidi="ar"/>
        </w:rPr>
        <w:t xml:space="preserve">          </w:t>
      </w:r>
      <w:r>
        <w:rPr>
          <w:sz w:val="28"/>
          <w:szCs w:val="28"/>
        </w:rPr>
        <w:t xml:space="preserve"> ），他还设计了（          ）、（</w:t>
      </w:r>
      <w:r>
        <w:rPr>
          <w:rFonts w:hint="default"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）、（ </w:t>
      </w:r>
      <w:r>
        <w:rPr>
          <w:rFonts w:hint="default"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）。</w:t>
      </w:r>
    </w:p>
    <w:p>
      <w:pPr>
        <w:widowControl w:val="0"/>
        <w:numPr>
          <w:ilvl w:val="0"/>
          <w:numId w:val="0"/>
        </w:numPr>
        <w:jc w:val="both"/>
        <w:rPr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sz w:val="28"/>
          <w:szCs w:val="28"/>
        </w:rPr>
      </w:pPr>
    </w:p>
    <w:p>
      <w:pPr>
        <w:widowControl w:val="0"/>
        <w:numPr>
          <w:ilvl w:val="0"/>
          <w:numId w:val="0"/>
        </w:numPr>
        <w:jc w:val="both"/>
        <w:rPr>
          <w:sz w:val="28"/>
          <w:szCs w:val="28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请标注下图是属于什么结构古建图：</w:t>
      </w: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1674495</wp:posOffset>
                </wp:positionV>
                <wp:extent cx="254000" cy="254000"/>
                <wp:effectExtent l="6350" t="6350" r="19050" b="1905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45pt;margin-top:131.85pt;height:20pt;width:20pt;z-index:251661312;mso-width-relative:page;mso-height-relative:page;" fillcolor="#FFFFFF [3201]" filled="t" stroked="t" coordsize="21600,21600" o:gfxdata="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AMsDd/1gAAAAsBAAAPAAAA&#10;AAAAAAEAIAAAADgAAABkcnMvZG93bnJldi54bWxQSwECFAAUAAAACACHTuJAfNoI0ToCAABqBAAA&#10;DgAAAAAAAAABACAAAAA7AQAAZHJzL2Uyb0RvYy54bWxQSwUGAAAAAAYABgBZAQAA5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1712595</wp:posOffset>
                </wp:positionV>
                <wp:extent cx="292100" cy="304800"/>
                <wp:effectExtent l="6350" t="6350" r="6350" b="190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23515" y="9319895"/>
                          <a:ext cx="292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2.45pt;margin-top:134.85pt;height:24pt;width:23pt;z-index:251659264;mso-width-relative:page;mso-height-relative:page;" fillcolor="#FFFFFF [3201]" filled="t" stroked="t" coordsize="21600,21600" o:gfxdata="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zQXSgNcAAAALAQAADwAAAAAAAAABACAAAAA4AAAAZHJzL2Rvd25yZXYueG1sUEsBAhQAFAAAAAgA&#10;h07iQLEK2ctJAgAAdgQAAA4AAAAAAAAAAQAgAAAAPA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drawing>
          <wp:inline distT="0" distB="0" distL="114300" distR="114300">
            <wp:extent cx="1931035" cy="1622425"/>
            <wp:effectExtent l="0" t="0" r="24765" b="3175"/>
            <wp:docPr id="10" name="图片 10" descr="抬梁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抬梁式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drawing>
          <wp:inline distT="0" distB="0" distL="114300" distR="114300">
            <wp:extent cx="2221865" cy="1589405"/>
            <wp:effectExtent l="0" t="0" r="13335" b="10795"/>
            <wp:docPr id="8" name="图片 8" descr="穿斗式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穿斗式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1577975</wp:posOffset>
                </wp:positionV>
                <wp:extent cx="254000" cy="254000"/>
                <wp:effectExtent l="6350" t="6350" r="19050" b="1905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45pt;margin-top:124.25pt;height:20pt;width:20pt;z-index:251665408;mso-width-relative:page;mso-height-relative:page;" fillcolor="#FFFFFF [3201]" filled="t" stroked="t" coordsize="21600,21600" o:gfxdata="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3qmXkdUAAAALAQAADwAAAAAA&#10;AAABACAAAAA4AAAAZHJzL2Rvd25yZXYueG1sUEsBAhQAFAAAAAgAh07iQGa1ZdU5AgAAagQAAA4A&#10;AAAAAAAAAQAgAAAAOg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drawing>
          <wp:inline distT="0" distB="0" distL="114300" distR="114300">
            <wp:extent cx="1939290" cy="1550670"/>
            <wp:effectExtent l="0" t="0" r="16510" b="24130"/>
            <wp:docPr id="9" name="图片 9" descr="抬梁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抬梁式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drawing>
          <wp:inline distT="0" distB="0" distL="114300" distR="114300">
            <wp:extent cx="2311400" cy="1539240"/>
            <wp:effectExtent l="0" t="0" r="0" b="10160"/>
            <wp:docPr id="2" name="图片 2" descr="穿斗式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穿斗式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43815</wp:posOffset>
                </wp:positionV>
                <wp:extent cx="254000" cy="254000"/>
                <wp:effectExtent l="6350" t="6350" r="19050" b="1905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7.45pt;margin-top:3.45pt;height:20pt;width:20pt;z-index:251669504;mso-width-relative:page;mso-height-relative:page;" fillcolor="#FFFFFF [3201]" filled="t" stroked="t" coordsize="21600,21600" o:gfxdata="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BYAAABkcnMvUEsBAhQAFAAAAAgAh07iQCeS4zvTAAAACAEAAA8AAAAAAAAA&#10;AQAgAAAAOAAAAGRycy9kb3ducmV2LnhtbFBLAQIUABQAAAAIAIdO4kDrAlPXOQIAAGoEAAAOAAAA&#10;AAAAAAEAIAAAADg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1740535</wp:posOffset>
                </wp:positionV>
                <wp:extent cx="254000" cy="254000"/>
                <wp:effectExtent l="6350" t="6350" r="19050" b="1905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45pt;margin-top:137.05pt;height:20pt;width:20pt;z-index:251673600;mso-width-relative:page;mso-height-relative:page;" fillcolor="#FFFFFF [3201]" filled="t" stroked="t" coordsize="21600,21600" o:gfxdata="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CyNQFW1gAAAAsBAAAPAAAA&#10;AAAAAAEAIAAAADgAAABkcnMvZG93bnJldi54bWxQSwECFAAUAAAACACHTuJAr21uYDoCAABqBAAA&#10;DgAAAAAAAAABACAAAAA7AQAAZHJzL2Uyb0RvYy54bWxQSwUGAAAAAAYABgBZAQAA5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drawing>
          <wp:inline distT="0" distB="0" distL="114300" distR="114300">
            <wp:extent cx="2256155" cy="1692275"/>
            <wp:effectExtent l="0" t="0" r="4445" b="9525"/>
            <wp:docPr id="6" name="图片 6" descr="穿斗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穿斗式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sz w:val="24"/>
          <w:szCs w:val="24"/>
        </w:rPr>
      </w:pP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这个古建的斗拱残缺了，请根据其它斗拱的外形，补全斗拱的结构。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2713990" cy="1798320"/>
            <wp:effectExtent l="0" t="0" r="3810" b="5080"/>
            <wp:docPr id="4" name="图片 4" descr="t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img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drawing>
          <wp:inline distT="0" distB="0" distL="114300" distR="114300">
            <wp:extent cx="5598160" cy="4256405"/>
            <wp:effectExtent l="0" t="0" r="15240" b="10795"/>
            <wp:docPr id="3" name="图片 3" descr="t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img2"/>
                    <pic:cNvPicPr>
                      <a:picLocks noChangeAspect="1"/>
                    </pic:cNvPicPr>
                  </pic:nvPicPr>
                  <pic:blipFill>
                    <a:blip r:embed="rId9"/>
                    <a:srcRect t="30659" r="44013" b="5106"/>
                    <a:stretch>
                      <a:fillRect/>
                    </a:stretch>
                  </pic:blipFill>
                  <pic:spPr>
                    <a:xfrm>
                      <a:off x="0" y="0"/>
                      <a:ext cx="5598160" cy="425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/>
          <w:sz w:val="32"/>
          <w:szCs w:val="32"/>
        </w:rPr>
      </w:pPr>
      <w:r>
        <w:rPr>
          <w:sz w:val="32"/>
          <w:szCs w:val="32"/>
        </w:rPr>
        <w:t>中国古代有一些房子建在悬崖上，需要在崖壁上打洞，然后把横梁插入洞中，请你设计一个</w:t>
      </w:r>
      <w:r>
        <w:rPr>
          <w:rFonts w:hint="eastAsia"/>
          <w:sz w:val="32"/>
          <w:szCs w:val="32"/>
        </w:rPr>
        <w:t>榫卯结构</w:t>
      </w:r>
      <w:r>
        <w:rPr>
          <w:rFonts w:hint="default"/>
          <w:sz w:val="32"/>
          <w:szCs w:val="32"/>
        </w:rPr>
        <w:t>，让建筑更加坚固。并在下面的崖壁刨面图上画出你设计的洞和横梁的</w:t>
      </w:r>
      <w:r>
        <w:rPr>
          <w:rFonts w:hint="eastAsia"/>
          <w:sz w:val="32"/>
          <w:szCs w:val="32"/>
        </w:rPr>
        <w:t>榫卯</w:t>
      </w:r>
      <w:r>
        <w:rPr>
          <w:rFonts w:hint="default"/>
          <w:sz w:val="32"/>
          <w:szCs w:val="32"/>
        </w:rPr>
        <w:t>结构图。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在下图中画出崖壁打洞的形状。               在下图中画出横木的</w:t>
      </w:r>
      <w:r>
        <w:rPr>
          <w:rFonts w:hint="eastAsia"/>
          <w:sz w:val="24"/>
          <w:szCs w:val="24"/>
        </w:rPr>
        <w:t>榫卯结构</w:t>
      </w:r>
      <w:r>
        <w:rPr>
          <w:rFonts w:hint="default"/>
          <w:sz w:val="24"/>
          <w:szCs w:val="24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46355</wp:posOffset>
                </wp:positionV>
                <wp:extent cx="2692400" cy="2679700"/>
                <wp:effectExtent l="6350" t="6350" r="19050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3840" y="3734435"/>
                          <a:ext cx="2692400" cy="267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.2pt;margin-top:3.65pt;height:211pt;width:212pt;z-index:251658240;v-text-anchor:middle;mso-width-relative:page;mso-height-relative:page;" filled="f" stroked="t" coordsize="21600,21600" o:gfxdata="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BYAAABkcnMvUEsBAhQAFAAAAAgAh07iQJq6oxvYAAAACQEAAA8AAAAAAAAAAQAg&#10;AAAAOAAAAGRycy9kb3ducmV2LnhtbFBLAQIUABQAAAAIAIdO4kDJlTFFagIAAKwEAAAOAAAAAAAA&#10;AAEAIAAAAD0BAABkcnMvZTJvRG9jLnhtbFBLBQYAAAAABgAGAFkBAAAZBgAAAAA=&#10;">
                <v:fill on="f" focussize="0,0"/>
                <v:stroke weight="1pt" color="#BFBFBF [24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sz w:val="32"/>
          <w:szCs w:val="32"/>
        </w:rPr>
        <w:drawing>
          <wp:inline distT="0" distB="0" distL="114300" distR="114300">
            <wp:extent cx="2632075" cy="2695575"/>
            <wp:effectExtent l="12700" t="12700" r="22225" b="34925"/>
            <wp:docPr id="5" name="图片 5" descr="悬空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悬空寺2"/>
                    <pic:cNvPicPr>
                      <a:picLocks noChangeAspect="1"/>
                    </pic:cNvPicPr>
                  </pic:nvPicPr>
                  <pic:blipFill>
                    <a:blip r:embed="rId10"/>
                    <a:srcRect t="26873"/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26955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4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5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CCDEC"/>
    <w:multiLevelType w:val="singleLevel"/>
    <w:tmpl w:val="5E4CCDE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FFC87"/>
    <w:rsid w:val="0BBF0E0F"/>
    <w:rsid w:val="0DEFFC87"/>
    <w:rsid w:val="1F9F03A8"/>
    <w:rsid w:val="1FE98D04"/>
    <w:rsid w:val="57FD889E"/>
    <w:rsid w:val="5DBF6FB3"/>
    <w:rsid w:val="687FFE14"/>
    <w:rsid w:val="7D2B3580"/>
    <w:rsid w:val="7F4B2906"/>
    <w:rsid w:val="7FF5E3CB"/>
    <w:rsid w:val="7FFEE206"/>
    <w:rsid w:val="ACDD931A"/>
    <w:rsid w:val="DCC58AF4"/>
    <w:rsid w:val="DFFFE2D8"/>
    <w:rsid w:val="EBB7BAD7"/>
    <w:rsid w:val="F77BB964"/>
    <w:rsid w:val="FF9E8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2020-02-22T10:45:00Z</dcterms:created>
  <dcterms:modified xsi:type="dcterms:W3CDTF">2020-03-12T14:51:52Z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